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61FF7F01" w14:textId="77777777" w:rsidTr="00546F76">
        <w:trPr>
          <w:trHeight w:val="284"/>
        </w:trPr>
        <w:tc>
          <w:tcPr>
            <w:tcW w:w="7359" w:type="dxa"/>
            <w:tcMar>
              <w:top w:w="11" w:type="dxa"/>
              <w:bottom w:w="0" w:type="dxa"/>
            </w:tcMar>
          </w:tcPr>
          <w:p w14:paraId="27B4E69B" w14:textId="1E2A587B" w:rsidR="00D5446F" w:rsidRPr="00C65692" w:rsidRDefault="00C65692" w:rsidP="00C65692">
            <w:pPr>
              <w:pStyle w:val="OrtDatum"/>
            </w:pPr>
            <w:bookmarkStart w:id="0" w:name="_GoBack"/>
            <w:bookmarkEnd w:id="0"/>
            <w:r>
              <w:t xml:space="preserve">Leonberg, </w:t>
            </w:r>
            <w:sdt>
              <w:sdtPr>
                <w:rPr>
                  <w:rStyle w:val="Dokumentdatum"/>
                </w:rPr>
                <w:alias w:val="Release date"/>
                <w:tag w:val=""/>
                <w:id w:val="-1507204258"/>
                <w:lock w:val="sdtLocked"/>
                <w:placeholder>
                  <w:docPart w:val="4F3006117EFB5D4FA1FF86D4A395A1CC"/>
                </w:placeholder>
                <w:dataBinding w:prefixMappings="xmlns:ns0='http://schemas.microsoft.com/office/2006/coverPageProps' " w:xpath="/ns0:CoverPageProperties[1]/ns0:PublishDate[1]" w:storeItemID="{55AF091B-3C7A-41E3-B477-F2FDAA23CFDA}"/>
                <w:date w:fullDate="2023-03-31T00:00:00Z">
                  <w:dateFormat w:val="d. MMMM yyyy"/>
                  <w:lid w:val="en-GB"/>
                  <w:storeMappedDataAs w:val="dateTime"/>
                  <w:calendar w:val="gregorian"/>
                </w:date>
              </w:sdtPr>
              <w:sdtEndPr>
                <w:rPr>
                  <w:rStyle w:val="Dokumentdatum"/>
                </w:rPr>
              </w:sdtEndPr>
              <w:sdtContent>
                <w:r w:rsidR="00C8176B">
                  <w:rPr>
                    <w:rStyle w:val="Dokumentdatum"/>
                  </w:rPr>
                  <w:t>31. March 2023</w:t>
                </w:r>
              </w:sdtContent>
            </w:sdt>
          </w:p>
        </w:tc>
      </w:tr>
      <w:tr w:rsidR="00C65692" w:rsidRPr="007D6FF9" w14:paraId="3554282D" w14:textId="77777777" w:rsidTr="00930ED8">
        <w:trPr>
          <w:trHeight w:hRule="exact" w:val="698"/>
        </w:trPr>
        <w:tc>
          <w:tcPr>
            <w:tcW w:w="7359" w:type="dxa"/>
            <w:tcMar>
              <w:top w:w="289" w:type="dxa"/>
              <w:bottom w:w="1083" w:type="dxa"/>
            </w:tcMar>
          </w:tcPr>
          <w:p w14:paraId="21B845A2" w14:textId="77985E6C" w:rsidR="007D6FF9" w:rsidRPr="007D6FF9" w:rsidRDefault="000E49D6" w:rsidP="007D6FF9">
            <w:pPr>
              <w:pStyle w:val="Betreff"/>
              <w:rPr>
                <w:sz w:val="28"/>
                <w:szCs w:val="28"/>
              </w:rPr>
            </w:pPr>
            <w:r>
              <w:t>GEZE GmbH</w:t>
            </w:r>
          </w:p>
        </w:tc>
      </w:tr>
    </w:tbl>
    <w:p w14:paraId="7A3C58EF" w14:textId="3D21F690" w:rsidR="000E49D6" w:rsidRPr="00AC1625" w:rsidRDefault="000E49D6" w:rsidP="000E49D6">
      <w:pPr>
        <w:rPr>
          <w:kern w:val="0"/>
        </w:rPr>
      </w:pPr>
      <w:r>
        <w:t>GEZE is one of the world’s leading companies for products, system solutions and comprehensive service for doors and windows. The specialist for innovative and modern door, window and safety technology uses its thorough industry and professional expertise to achieve outstanding results that make buildings more liveable. Since its founding in 1863, the family business has proven itself successfully on numerous global markets. Sustainability is a key corporate focus for GEZE, and an essential part of making buildings more liveable. As an employer, GEZE follows a modern approach with individualised work hours, a healthy culture of feedback, and a hybrid new work model. In 2023, the family business will celebrate the 160th anniversary of its founding.</w:t>
      </w:r>
    </w:p>
    <w:p w14:paraId="4E249093" w14:textId="77777777" w:rsidR="006707FC" w:rsidRDefault="006707FC" w:rsidP="000E49D6">
      <w:pPr>
        <w:rPr>
          <w:b/>
          <w:bCs/>
        </w:rPr>
      </w:pPr>
    </w:p>
    <w:p w14:paraId="78961565" w14:textId="65C7AA4A" w:rsidR="00D5446F" w:rsidRPr="00AD7245" w:rsidRDefault="00D5446F" w:rsidP="00D5446F">
      <w:pPr>
        <w:pStyle w:val="Vorspann"/>
      </w:pPr>
    </w:p>
    <w:tbl>
      <w:tblPr>
        <w:tblpPr w:leftFromText="141" w:rightFromText="141" w:vertAnchor="text" w:tblpX="-10" w:tblpY="1"/>
        <w:tblOverlap w:val="never"/>
        <w:tblW w:w="90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3"/>
        <w:gridCol w:w="4533"/>
      </w:tblGrid>
      <w:tr w:rsidR="000E49D6" w:rsidRPr="00396C29" w14:paraId="3005DE66" w14:textId="77777777" w:rsidTr="000E49D6">
        <w:tc>
          <w:tcPr>
            <w:tcW w:w="4533" w:type="dxa"/>
            <w:shd w:val="clear" w:color="auto" w:fill="auto"/>
            <w:tcMar>
              <w:top w:w="100" w:type="dxa"/>
              <w:left w:w="100" w:type="dxa"/>
              <w:bottom w:w="100" w:type="dxa"/>
              <w:right w:w="100" w:type="dxa"/>
            </w:tcMar>
          </w:tcPr>
          <w:p w14:paraId="6D772C30" w14:textId="7D2A54DB" w:rsidR="000E49D6" w:rsidRPr="00396C29" w:rsidRDefault="000E49D6" w:rsidP="007D6FF9">
            <w:pPr>
              <w:widowControl w:val="0"/>
              <w:spacing w:line="276" w:lineRule="auto"/>
            </w:pPr>
            <w:r>
              <w:t>Registered name &amp; headquarters</w:t>
            </w:r>
          </w:p>
        </w:tc>
        <w:tc>
          <w:tcPr>
            <w:tcW w:w="4533" w:type="dxa"/>
            <w:shd w:val="clear" w:color="auto" w:fill="auto"/>
            <w:tcMar>
              <w:top w:w="100" w:type="dxa"/>
              <w:left w:w="100" w:type="dxa"/>
              <w:bottom w:w="100" w:type="dxa"/>
              <w:right w:w="100" w:type="dxa"/>
            </w:tcMar>
          </w:tcPr>
          <w:p w14:paraId="1F7A00B2" w14:textId="77777777" w:rsidR="000E49D6" w:rsidRDefault="000E49D6" w:rsidP="007D6FF9">
            <w:pPr>
              <w:widowControl w:val="0"/>
              <w:spacing w:line="276" w:lineRule="auto"/>
              <w:rPr>
                <w:bCs/>
              </w:rPr>
            </w:pPr>
            <w:r>
              <w:t>GEZE GmbH</w:t>
            </w:r>
          </w:p>
          <w:p w14:paraId="0FE71B10" w14:textId="78693B08" w:rsidR="006707FC" w:rsidRPr="00396C29" w:rsidRDefault="006707FC" w:rsidP="007D6FF9">
            <w:pPr>
              <w:widowControl w:val="0"/>
              <w:spacing w:line="276" w:lineRule="auto"/>
              <w:rPr>
                <w:bCs/>
              </w:rPr>
            </w:pPr>
            <w:r>
              <w:t>Reinhold-</w:t>
            </w:r>
            <w:proofErr w:type="spellStart"/>
            <w:r>
              <w:t>Vöster</w:t>
            </w:r>
            <w:proofErr w:type="spellEnd"/>
            <w:r>
              <w:t>-Str. 21-29</w:t>
            </w:r>
            <w:r>
              <w:br/>
              <w:t xml:space="preserve">71229 </w:t>
            </w:r>
            <w:proofErr w:type="spellStart"/>
            <w:r>
              <w:t>Leonberg</w:t>
            </w:r>
            <w:proofErr w:type="spellEnd"/>
            <w:r>
              <w:br/>
              <w:t>Germany</w:t>
            </w:r>
          </w:p>
        </w:tc>
      </w:tr>
      <w:tr w:rsidR="000E49D6" w:rsidRPr="00930ED8" w14:paraId="1D693A5C" w14:textId="77777777" w:rsidTr="000E49D6">
        <w:tc>
          <w:tcPr>
            <w:tcW w:w="4533" w:type="dxa"/>
            <w:shd w:val="clear" w:color="auto" w:fill="auto"/>
            <w:tcMar>
              <w:top w:w="100" w:type="dxa"/>
              <w:left w:w="100" w:type="dxa"/>
              <w:bottom w:w="100" w:type="dxa"/>
              <w:right w:w="100" w:type="dxa"/>
            </w:tcMar>
          </w:tcPr>
          <w:p w14:paraId="6C31C1A0" w14:textId="7BE7B975" w:rsidR="000E49D6" w:rsidRPr="00396C29" w:rsidRDefault="000E49D6" w:rsidP="007D6FF9">
            <w:pPr>
              <w:widowControl w:val="0"/>
              <w:pBdr>
                <w:top w:val="nil"/>
                <w:left w:val="nil"/>
                <w:bottom w:val="nil"/>
                <w:right w:val="nil"/>
                <w:between w:val="nil"/>
              </w:pBdr>
              <w:spacing w:line="276" w:lineRule="auto"/>
            </w:pPr>
            <w:r>
              <w:t>Board of management</w:t>
            </w:r>
          </w:p>
        </w:tc>
        <w:tc>
          <w:tcPr>
            <w:tcW w:w="4533" w:type="dxa"/>
            <w:shd w:val="clear" w:color="auto" w:fill="auto"/>
            <w:tcMar>
              <w:top w:w="100" w:type="dxa"/>
              <w:left w:w="100" w:type="dxa"/>
              <w:bottom w:w="100" w:type="dxa"/>
              <w:right w:w="100" w:type="dxa"/>
            </w:tcMar>
          </w:tcPr>
          <w:p w14:paraId="4BDDF768" w14:textId="52D96D3E" w:rsidR="000E49D6" w:rsidRPr="00930ED8" w:rsidRDefault="000E49D6" w:rsidP="007D6FF9">
            <w:pPr>
              <w:widowControl w:val="0"/>
              <w:spacing w:line="276" w:lineRule="auto"/>
              <w:rPr>
                <w:bCs/>
              </w:rPr>
            </w:pPr>
            <w:r>
              <w:t xml:space="preserve">Andrea-Alexandra </w:t>
            </w:r>
            <w:proofErr w:type="spellStart"/>
            <w:r>
              <w:t>Alber</w:t>
            </w:r>
            <w:proofErr w:type="spellEnd"/>
            <w:r>
              <w:br/>
              <w:t xml:space="preserve">Marc Philipp </w:t>
            </w:r>
            <w:proofErr w:type="spellStart"/>
            <w:r>
              <w:t>Alber</w:t>
            </w:r>
            <w:proofErr w:type="spellEnd"/>
            <w:r>
              <w:br/>
              <w:t>Sandra Daniela </w:t>
            </w:r>
            <w:proofErr w:type="spellStart"/>
            <w:r>
              <w:t>Alber</w:t>
            </w:r>
            <w:proofErr w:type="spellEnd"/>
            <w:r>
              <w:br/>
              <w:t xml:space="preserve">Tomislav </w:t>
            </w:r>
            <w:proofErr w:type="spellStart"/>
            <w:r>
              <w:t>Jagar</w:t>
            </w:r>
            <w:proofErr w:type="spellEnd"/>
          </w:p>
        </w:tc>
      </w:tr>
      <w:tr w:rsidR="000E49D6" w:rsidRPr="00396C29" w14:paraId="5C2E1349" w14:textId="77777777" w:rsidTr="000E49D6">
        <w:tc>
          <w:tcPr>
            <w:tcW w:w="4533" w:type="dxa"/>
            <w:shd w:val="clear" w:color="auto" w:fill="auto"/>
            <w:tcMar>
              <w:top w:w="100" w:type="dxa"/>
              <w:left w:w="100" w:type="dxa"/>
              <w:bottom w:w="100" w:type="dxa"/>
              <w:right w:w="100" w:type="dxa"/>
            </w:tcMar>
          </w:tcPr>
          <w:p w14:paraId="68F08C46" w14:textId="0AAC88ED" w:rsidR="000E49D6" w:rsidRPr="00396C29" w:rsidRDefault="000E49D6" w:rsidP="007D6FF9">
            <w:pPr>
              <w:widowControl w:val="0"/>
              <w:pBdr>
                <w:top w:val="nil"/>
                <w:left w:val="nil"/>
                <w:bottom w:val="nil"/>
                <w:right w:val="nil"/>
                <w:between w:val="nil"/>
              </w:pBdr>
              <w:spacing w:line="276" w:lineRule="auto"/>
            </w:pPr>
            <w:r>
              <w:t>Chair of the supervisory board</w:t>
            </w:r>
          </w:p>
        </w:tc>
        <w:tc>
          <w:tcPr>
            <w:tcW w:w="4533" w:type="dxa"/>
            <w:shd w:val="clear" w:color="auto" w:fill="auto"/>
            <w:tcMar>
              <w:top w:w="100" w:type="dxa"/>
              <w:left w:w="100" w:type="dxa"/>
              <w:bottom w:w="100" w:type="dxa"/>
              <w:right w:w="100" w:type="dxa"/>
            </w:tcMar>
          </w:tcPr>
          <w:p w14:paraId="3C2016E3" w14:textId="77777777" w:rsidR="000E49D6" w:rsidRPr="000E49D6" w:rsidRDefault="000E49D6" w:rsidP="007D6FF9">
            <w:pPr>
              <w:spacing w:line="276" w:lineRule="auto"/>
              <w:rPr>
                <w:bCs/>
              </w:rPr>
            </w:pPr>
            <w:r>
              <w:t>Thomas Keller</w:t>
            </w:r>
          </w:p>
          <w:p w14:paraId="6F4243C0" w14:textId="2A471DD0" w:rsidR="000E49D6" w:rsidRPr="00396C29" w:rsidRDefault="000E49D6" w:rsidP="007D6FF9">
            <w:pPr>
              <w:widowControl w:val="0"/>
              <w:pBdr>
                <w:top w:val="nil"/>
                <w:left w:val="nil"/>
                <w:bottom w:val="nil"/>
                <w:right w:val="nil"/>
                <w:between w:val="nil"/>
              </w:pBdr>
              <w:spacing w:line="276" w:lineRule="auto"/>
              <w:rPr>
                <w:bCs/>
              </w:rPr>
            </w:pPr>
          </w:p>
        </w:tc>
      </w:tr>
      <w:tr w:rsidR="000E49D6" w:rsidRPr="00897E25" w14:paraId="41CEE7BE" w14:textId="77777777" w:rsidTr="000E49D6">
        <w:tc>
          <w:tcPr>
            <w:tcW w:w="4533" w:type="dxa"/>
            <w:shd w:val="clear" w:color="auto" w:fill="auto"/>
            <w:tcMar>
              <w:top w:w="100" w:type="dxa"/>
              <w:left w:w="100" w:type="dxa"/>
              <w:bottom w:w="100" w:type="dxa"/>
              <w:right w:w="100" w:type="dxa"/>
            </w:tcMar>
          </w:tcPr>
          <w:p w14:paraId="42330E5D" w14:textId="264C747C" w:rsidR="000E49D6" w:rsidRPr="00B05C81" w:rsidRDefault="00AC1625" w:rsidP="007D6FF9">
            <w:pPr>
              <w:widowControl w:val="0"/>
              <w:pBdr>
                <w:top w:val="nil"/>
                <w:left w:val="nil"/>
                <w:bottom w:val="nil"/>
                <w:right w:val="nil"/>
                <w:between w:val="nil"/>
              </w:pBdr>
              <w:spacing w:line="276" w:lineRule="auto"/>
              <w:rPr>
                <w:b/>
              </w:rPr>
            </w:pPr>
            <w:r>
              <w:t>Production sites</w:t>
            </w:r>
          </w:p>
        </w:tc>
        <w:tc>
          <w:tcPr>
            <w:tcW w:w="4533" w:type="dxa"/>
            <w:shd w:val="clear" w:color="auto" w:fill="auto"/>
            <w:tcMar>
              <w:top w:w="100" w:type="dxa"/>
              <w:left w:w="100" w:type="dxa"/>
              <w:bottom w:w="100" w:type="dxa"/>
              <w:right w:w="100" w:type="dxa"/>
            </w:tcMar>
          </w:tcPr>
          <w:p w14:paraId="4FFD41B7" w14:textId="041ED0FF" w:rsidR="000E49D6" w:rsidRPr="00396C29" w:rsidRDefault="00A61629" w:rsidP="007D6FF9">
            <w:pPr>
              <w:widowControl w:val="0"/>
              <w:pBdr>
                <w:top w:val="nil"/>
                <w:left w:val="nil"/>
                <w:bottom w:val="nil"/>
                <w:right w:val="nil"/>
                <w:between w:val="nil"/>
              </w:pBdr>
              <w:spacing w:line="276" w:lineRule="auto"/>
              <w:rPr>
                <w:bCs/>
              </w:rPr>
            </w:pPr>
            <w:r>
              <w:t>Germany, China, Serbia, Turkey</w:t>
            </w:r>
          </w:p>
        </w:tc>
      </w:tr>
      <w:tr w:rsidR="000E49D6" w:rsidRPr="00897E25" w14:paraId="37FC382A" w14:textId="77777777" w:rsidTr="000E49D6">
        <w:tc>
          <w:tcPr>
            <w:tcW w:w="4533" w:type="dxa"/>
            <w:shd w:val="clear" w:color="auto" w:fill="auto"/>
            <w:tcMar>
              <w:top w:w="100" w:type="dxa"/>
              <w:left w:w="100" w:type="dxa"/>
              <w:bottom w:w="100" w:type="dxa"/>
              <w:right w:w="100" w:type="dxa"/>
            </w:tcMar>
          </w:tcPr>
          <w:p w14:paraId="399D2AD5" w14:textId="28EBFA71" w:rsidR="000E49D6" w:rsidRPr="00396C29" w:rsidRDefault="00AC1625" w:rsidP="007D6FF9">
            <w:pPr>
              <w:widowControl w:val="0"/>
              <w:pBdr>
                <w:top w:val="nil"/>
                <w:left w:val="nil"/>
                <w:bottom w:val="nil"/>
                <w:right w:val="nil"/>
                <w:between w:val="nil"/>
              </w:pBdr>
              <w:spacing w:line="276" w:lineRule="auto"/>
            </w:pPr>
            <w:r>
              <w:t>Subsidiaries</w:t>
            </w:r>
          </w:p>
        </w:tc>
        <w:tc>
          <w:tcPr>
            <w:tcW w:w="4533" w:type="dxa"/>
            <w:shd w:val="clear" w:color="auto" w:fill="auto"/>
            <w:tcMar>
              <w:top w:w="100" w:type="dxa"/>
              <w:left w:w="100" w:type="dxa"/>
              <w:bottom w:w="100" w:type="dxa"/>
              <w:right w:w="100" w:type="dxa"/>
            </w:tcMar>
          </w:tcPr>
          <w:p w14:paraId="5D80F9CE" w14:textId="7C892704" w:rsidR="000E49D6" w:rsidRPr="00B05C81" w:rsidRDefault="00AC1625" w:rsidP="007D6FF9">
            <w:pPr>
              <w:widowControl w:val="0"/>
              <w:pBdr>
                <w:top w:val="nil"/>
                <w:left w:val="nil"/>
                <w:bottom w:val="nil"/>
                <w:right w:val="nil"/>
                <w:between w:val="nil"/>
              </w:pBdr>
              <w:spacing w:line="276" w:lineRule="auto"/>
            </w:pPr>
            <w:r>
              <w:t>37 subsidiaries, 6 branches in Germany</w:t>
            </w:r>
          </w:p>
        </w:tc>
      </w:tr>
      <w:tr w:rsidR="00AC1625" w:rsidRPr="00B80C4E" w14:paraId="011C245F" w14:textId="77777777" w:rsidTr="000E49D6">
        <w:tc>
          <w:tcPr>
            <w:tcW w:w="4533" w:type="dxa"/>
            <w:shd w:val="clear" w:color="auto" w:fill="auto"/>
            <w:tcMar>
              <w:top w:w="100" w:type="dxa"/>
              <w:left w:w="100" w:type="dxa"/>
              <w:bottom w:w="100" w:type="dxa"/>
              <w:right w:w="100" w:type="dxa"/>
            </w:tcMar>
          </w:tcPr>
          <w:p w14:paraId="6203856A" w14:textId="24127399" w:rsidR="00AC1625" w:rsidRPr="00396C29" w:rsidRDefault="00AC1625" w:rsidP="007D6FF9">
            <w:pPr>
              <w:widowControl w:val="0"/>
              <w:pBdr>
                <w:top w:val="nil"/>
                <w:left w:val="nil"/>
                <w:bottom w:val="nil"/>
                <w:right w:val="nil"/>
                <w:between w:val="nil"/>
              </w:pBdr>
              <w:spacing w:line="276" w:lineRule="auto"/>
            </w:pPr>
            <w:r>
              <w:t>Worldwide sales 2020/21</w:t>
            </w:r>
          </w:p>
        </w:tc>
        <w:tc>
          <w:tcPr>
            <w:tcW w:w="4533" w:type="dxa"/>
            <w:shd w:val="clear" w:color="auto" w:fill="auto"/>
            <w:tcMar>
              <w:top w:w="100" w:type="dxa"/>
              <w:left w:w="100" w:type="dxa"/>
              <w:bottom w:w="100" w:type="dxa"/>
              <w:right w:w="100" w:type="dxa"/>
            </w:tcMar>
          </w:tcPr>
          <w:p w14:paraId="3C220B66" w14:textId="1293427E" w:rsidR="00AC1625" w:rsidRPr="002568C5" w:rsidRDefault="002A1D78" w:rsidP="007D6FF9">
            <w:pPr>
              <w:widowControl w:val="0"/>
              <w:pBdr>
                <w:top w:val="nil"/>
                <w:left w:val="nil"/>
                <w:bottom w:val="nil"/>
                <w:right w:val="nil"/>
                <w:between w:val="nil"/>
              </w:pBdr>
              <w:spacing w:line="276" w:lineRule="auto"/>
              <w:rPr>
                <w:bCs/>
              </w:rPr>
            </w:pPr>
            <w:r>
              <w:t>480.5 million euros</w:t>
            </w:r>
          </w:p>
        </w:tc>
      </w:tr>
      <w:tr w:rsidR="00AC1625" w:rsidRPr="00396C29" w14:paraId="6ECA2F43" w14:textId="77777777" w:rsidTr="000E49D6">
        <w:tc>
          <w:tcPr>
            <w:tcW w:w="4533" w:type="dxa"/>
            <w:shd w:val="clear" w:color="auto" w:fill="auto"/>
            <w:tcMar>
              <w:top w:w="100" w:type="dxa"/>
              <w:left w:w="100" w:type="dxa"/>
              <w:bottom w:w="100" w:type="dxa"/>
              <w:right w:w="100" w:type="dxa"/>
            </w:tcMar>
          </w:tcPr>
          <w:p w14:paraId="2FABFB99" w14:textId="026EB4EA" w:rsidR="00AC1625" w:rsidRPr="00396C29" w:rsidRDefault="00AC1625" w:rsidP="007D6FF9">
            <w:pPr>
              <w:widowControl w:val="0"/>
              <w:pBdr>
                <w:top w:val="nil"/>
                <w:left w:val="nil"/>
                <w:bottom w:val="nil"/>
                <w:right w:val="nil"/>
                <w:between w:val="nil"/>
              </w:pBdr>
              <w:spacing w:line="276" w:lineRule="auto"/>
            </w:pPr>
            <w:r>
              <w:t xml:space="preserve">Employees </w:t>
            </w:r>
          </w:p>
        </w:tc>
        <w:tc>
          <w:tcPr>
            <w:tcW w:w="4533" w:type="dxa"/>
            <w:shd w:val="clear" w:color="auto" w:fill="auto"/>
            <w:tcMar>
              <w:top w:w="100" w:type="dxa"/>
              <w:left w:w="100" w:type="dxa"/>
              <w:bottom w:w="100" w:type="dxa"/>
              <w:right w:w="100" w:type="dxa"/>
            </w:tcMar>
          </w:tcPr>
          <w:p w14:paraId="73DFE111" w14:textId="33DB8566" w:rsidR="00AC1625" w:rsidRPr="00396C29" w:rsidRDefault="006B32C7" w:rsidP="007D6FF9">
            <w:pPr>
              <w:widowControl w:val="0"/>
              <w:pBdr>
                <w:top w:val="nil"/>
                <w:left w:val="nil"/>
                <w:bottom w:val="nil"/>
                <w:right w:val="nil"/>
                <w:between w:val="nil"/>
              </w:pBdr>
              <w:spacing w:line="276" w:lineRule="auto"/>
              <w:rPr>
                <w:bCs/>
              </w:rPr>
            </w:pPr>
            <w:r>
              <w:t>Approx. 3,000 worldwide</w:t>
            </w:r>
          </w:p>
        </w:tc>
      </w:tr>
      <w:tr w:rsidR="00AC1625" w:rsidRPr="00764A0B" w14:paraId="7870C289" w14:textId="77777777" w:rsidTr="000E49D6">
        <w:tc>
          <w:tcPr>
            <w:tcW w:w="4533" w:type="dxa"/>
            <w:shd w:val="clear" w:color="auto" w:fill="auto"/>
            <w:tcMar>
              <w:top w:w="100" w:type="dxa"/>
              <w:left w:w="100" w:type="dxa"/>
              <w:bottom w:w="100" w:type="dxa"/>
              <w:right w:w="100" w:type="dxa"/>
            </w:tcMar>
          </w:tcPr>
          <w:p w14:paraId="5D841D17" w14:textId="01E2746A" w:rsidR="00AC1625" w:rsidRPr="00B80C4E" w:rsidRDefault="00AC1625" w:rsidP="007D6FF9">
            <w:pPr>
              <w:widowControl w:val="0"/>
              <w:pBdr>
                <w:top w:val="nil"/>
                <w:left w:val="nil"/>
                <w:bottom w:val="nil"/>
                <w:right w:val="nil"/>
                <w:between w:val="nil"/>
              </w:pBdr>
              <w:spacing w:line="276" w:lineRule="auto"/>
              <w:rPr>
                <w:color w:val="000000" w:themeColor="text1"/>
              </w:rPr>
            </w:pPr>
            <w:r>
              <w:rPr>
                <w:color w:val="000000" w:themeColor="text1"/>
              </w:rPr>
              <w:t>Patents &amp; patent registrations</w:t>
            </w:r>
          </w:p>
        </w:tc>
        <w:tc>
          <w:tcPr>
            <w:tcW w:w="4533" w:type="dxa"/>
            <w:shd w:val="clear" w:color="auto" w:fill="auto"/>
            <w:tcMar>
              <w:top w:w="100" w:type="dxa"/>
              <w:left w:w="100" w:type="dxa"/>
              <w:bottom w:w="100" w:type="dxa"/>
              <w:right w:w="100" w:type="dxa"/>
            </w:tcMar>
          </w:tcPr>
          <w:p w14:paraId="305CF005" w14:textId="22A724E5" w:rsidR="00AC1625" w:rsidRPr="00B80C4E" w:rsidRDefault="00AC1625" w:rsidP="007D6FF9">
            <w:pPr>
              <w:widowControl w:val="0"/>
              <w:pBdr>
                <w:top w:val="nil"/>
                <w:left w:val="nil"/>
                <w:bottom w:val="nil"/>
                <w:right w:val="nil"/>
                <w:between w:val="nil"/>
              </w:pBdr>
              <w:spacing w:line="276" w:lineRule="auto"/>
              <w:rPr>
                <w:bCs/>
                <w:color w:val="000000" w:themeColor="text1"/>
              </w:rPr>
            </w:pPr>
            <w:r>
              <w:t>1,897 worldwide</w:t>
            </w:r>
          </w:p>
        </w:tc>
      </w:tr>
      <w:tr w:rsidR="00930ED8" w:rsidRPr="00764A0B" w14:paraId="1DA702B0" w14:textId="77777777" w:rsidTr="000E49D6">
        <w:tc>
          <w:tcPr>
            <w:tcW w:w="4533" w:type="dxa"/>
            <w:shd w:val="clear" w:color="auto" w:fill="auto"/>
            <w:tcMar>
              <w:top w:w="100" w:type="dxa"/>
              <w:left w:w="100" w:type="dxa"/>
              <w:bottom w:w="100" w:type="dxa"/>
              <w:right w:w="100" w:type="dxa"/>
            </w:tcMar>
          </w:tcPr>
          <w:p w14:paraId="6F1AE003" w14:textId="4B75615C" w:rsidR="00930ED8" w:rsidRDefault="00930ED8" w:rsidP="007D6FF9">
            <w:pPr>
              <w:widowControl w:val="0"/>
              <w:pBdr>
                <w:top w:val="nil"/>
                <w:left w:val="nil"/>
                <w:bottom w:val="nil"/>
                <w:right w:val="nil"/>
                <w:between w:val="nil"/>
              </w:pBdr>
              <w:spacing w:line="276" w:lineRule="auto"/>
              <w:rPr>
                <w:color w:val="000000" w:themeColor="text1"/>
              </w:rPr>
            </w:pPr>
            <w:r>
              <w:rPr>
                <w:color w:val="000000" w:themeColor="text1"/>
              </w:rPr>
              <w:t>Percentage of women</w:t>
            </w:r>
          </w:p>
        </w:tc>
        <w:tc>
          <w:tcPr>
            <w:tcW w:w="4533" w:type="dxa"/>
            <w:shd w:val="clear" w:color="auto" w:fill="auto"/>
            <w:tcMar>
              <w:top w:w="100" w:type="dxa"/>
              <w:left w:w="100" w:type="dxa"/>
              <w:bottom w:w="100" w:type="dxa"/>
              <w:right w:w="100" w:type="dxa"/>
            </w:tcMar>
          </w:tcPr>
          <w:p w14:paraId="7510B970" w14:textId="0085652A" w:rsidR="00930ED8" w:rsidRPr="00506A1C" w:rsidRDefault="00930ED8" w:rsidP="007D6FF9">
            <w:pPr>
              <w:widowControl w:val="0"/>
              <w:pBdr>
                <w:top w:val="nil"/>
                <w:left w:val="nil"/>
                <w:bottom w:val="nil"/>
                <w:right w:val="nil"/>
                <w:between w:val="nil"/>
              </w:pBdr>
              <w:spacing w:line="276" w:lineRule="auto"/>
              <w:rPr>
                <w:rFonts w:cs="Arial"/>
              </w:rPr>
            </w:pPr>
            <w:r>
              <w:t>Approx. 27%</w:t>
            </w:r>
          </w:p>
        </w:tc>
      </w:tr>
    </w:tbl>
    <w:p w14:paraId="7B288F18" w14:textId="77777777" w:rsidR="00A61629" w:rsidRDefault="00A61629" w:rsidP="00A61629">
      <w:pPr>
        <w:rPr>
          <w:b/>
          <w:bCs/>
        </w:rPr>
      </w:pPr>
    </w:p>
    <w:p w14:paraId="4531BB07" w14:textId="2BEB52AC" w:rsidR="00A61629" w:rsidRPr="000E49D6" w:rsidRDefault="00A61629" w:rsidP="00A61629">
      <w:pPr>
        <w:rPr>
          <w:b/>
          <w:bCs/>
        </w:rPr>
      </w:pPr>
      <w:r>
        <w:rPr>
          <w:b/>
        </w:rPr>
        <w:t>More information:</w:t>
      </w:r>
      <w:r>
        <w:rPr>
          <w:b/>
        </w:rPr>
        <w:br/>
      </w:r>
    </w:p>
    <w:p w14:paraId="4A65EF72" w14:textId="198D22EE" w:rsidR="007D6FF9" w:rsidRPr="000E49D6" w:rsidRDefault="00C8176B" w:rsidP="007D6FF9">
      <w:pPr>
        <w:pStyle w:val="URL"/>
      </w:pPr>
      <w:hyperlink r:id="rId9" w:history="1">
        <w:r w:rsidR="004541D6">
          <w:rPr>
            <w:rStyle w:val="Hyperlink"/>
          </w:rPr>
          <w:t>http://www.geze.de</w:t>
        </w:r>
      </w:hyperlink>
    </w:p>
    <w:sectPr w:rsidR="007D6FF9" w:rsidRPr="000E49D6" w:rsidSect="006B32C7">
      <w:headerReference w:type="default" r:id="rId10"/>
      <w:headerReference w:type="first" r:id="rId11"/>
      <w:pgSz w:w="11906" w:h="16838" w:code="9"/>
      <w:pgMar w:top="1843" w:right="3119" w:bottom="899" w:left="1418" w:header="709" w:footer="4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3F67A" w14:textId="77777777" w:rsidR="00F75137" w:rsidRDefault="00F75137" w:rsidP="008D6134">
      <w:pPr>
        <w:spacing w:line="240" w:lineRule="auto"/>
      </w:pPr>
      <w:r>
        <w:separator/>
      </w:r>
    </w:p>
  </w:endnote>
  <w:endnote w:type="continuationSeparator" w:id="0">
    <w:p w14:paraId="7060B901" w14:textId="77777777" w:rsidR="00F75137" w:rsidRDefault="00F75137"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069C2" w14:textId="77777777" w:rsidR="00F75137" w:rsidRDefault="00F75137" w:rsidP="008D6134">
      <w:pPr>
        <w:spacing w:line="240" w:lineRule="auto"/>
      </w:pPr>
      <w:r>
        <w:separator/>
      </w:r>
    </w:p>
  </w:footnote>
  <w:footnote w:type="continuationSeparator" w:id="0">
    <w:p w14:paraId="28E1754D" w14:textId="77777777" w:rsidR="00F75137" w:rsidRDefault="00F75137"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418DE" w14:paraId="2110FD90" w14:textId="77777777" w:rsidTr="00B556B7">
      <w:trPr>
        <w:trHeight w:hRule="exact" w:val="204"/>
      </w:trPr>
      <w:tc>
        <w:tcPr>
          <w:tcW w:w="7359" w:type="dxa"/>
          <w:tcMar>
            <w:bottom w:w="45" w:type="dxa"/>
          </w:tcMar>
        </w:tcPr>
        <w:p w14:paraId="5E709BAC"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4E8746BF" w14:textId="77777777" w:rsidTr="00B556B7">
      <w:trPr>
        <w:trHeight w:hRule="exact" w:val="425"/>
      </w:trPr>
      <w:tc>
        <w:tcPr>
          <w:tcW w:w="7359" w:type="dxa"/>
          <w:tcMar>
            <w:top w:w="210" w:type="dxa"/>
            <w:bottom w:w="57" w:type="dxa"/>
          </w:tcMar>
        </w:tcPr>
        <w:p w14:paraId="23DC3C41" w14:textId="62793C0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8176B">
            <w:rPr>
              <w:b w:val="0"/>
              <w:bCs/>
              <w:lang w:val="de-DE"/>
            </w:rPr>
            <w:t>Fehler! Verweisquelle konnte nicht gefunden werden.</w:t>
          </w:r>
          <w:r>
            <w:fldChar w:fldCharType="end"/>
          </w:r>
        </w:p>
        <w:p w14:paraId="53005344" w14:textId="77777777" w:rsidR="008A2F5C" w:rsidRPr="00C65692" w:rsidRDefault="008A2F5C" w:rsidP="00B556B7">
          <w:pPr>
            <w:pStyle w:val="DokumenttypFolgeseiten"/>
            <w:framePr w:hSpace="0" w:wrap="auto" w:vAnchor="margin" w:yAlign="inline"/>
          </w:pPr>
          <w:r>
            <w:t>Ü</w:t>
          </w:r>
        </w:p>
      </w:tc>
    </w:tr>
    <w:tr w:rsidR="00742404" w:rsidRPr="008A2F5C" w14:paraId="631A2111" w14:textId="77777777" w:rsidTr="00B556B7">
      <w:trPr>
        <w:trHeight w:hRule="exact" w:val="215"/>
      </w:trPr>
      <w:tc>
        <w:tcPr>
          <w:tcW w:w="7359" w:type="dxa"/>
        </w:tcPr>
        <w:p w14:paraId="36B1EE92" w14:textId="29AD0261"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3-03-31T00:00:00Z">
                <w:dateFormat w:val="dd.MM.yyyy"/>
                <w:lid w:val="en-GB"/>
                <w:storeMappedDataAs w:val="dateTime"/>
                <w:calendar w:val="gregorian"/>
              </w:date>
            </w:sdtPr>
            <w:sdtEndPr/>
            <w:sdtContent>
              <w:r w:rsidR="00F418DE">
                <w:t>31.03.2023</w:t>
              </w:r>
            </w:sdtContent>
          </w:sdt>
        </w:p>
      </w:tc>
    </w:tr>
  </w:tbl>
  <w:p w14:paraId="7C7374B2"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7450C39A" w14:textId="77777777" w:rsidR="00742404" w:rsidRDefault="00D263AB">
    <w:pPr>
      <w:pStyle w:val="Kopfzeile"/>
    </w:pPr>
    <w:r>
      <w:rPr>
        <w:noProof/>
      </w:rPr>
      <w:drawing>
        <wp:anchor distT="0" distB="0" distL="114300" distR="114300" simplePos="0" relativeHeight="251669504" behindDoc="1" locked="1" layoutInCell="1" allowOverlap="1" wp14:anchorId="0546E35D" wp14:editId="0B8D292D">
          <wp:simplePos x="0" y="0"/>
          <wp:positionH relativeFrom="page">
            <wp:posOffset>5508625</wp:posOffset>
          </wp:positionH>
          <wp:positionV relativeFrom="page">
            <wp:posOffset>835025</wp:posOffset>
          </wp:positionV>
          <wp:extent cx="1396800" cy="522000"/>
          <wp:effectExtent l="0" t="0" r="0" b="0"/>
          <wp:wrapNone/>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64FC5"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418DE" w14:paraId="7D40A7D3" w14:textId="77777777" w:rsidTr="005A529F">
      <w:trPr>
        <w:trHeight w:hRule="exact" w:val="198"/>
      </w:trPr>
      <w:tc>
        <w:tcPr>
          <w:tcW w:w="7371" w:type="dxa"/>
        </w:tcPr>
        <w:p w14:paraId="2ABF0572" w14:textId="77777777" w:rsidR="00C3654A" w:rsidRPr="005A4E09" w:rsidRDefault="00C3654A" w:rsidP="005A529F">
          <w:pPr>
            <w:pStyle w:val="Absender"/>
            <w:framePr w:hSpace="0" w:wrap="auto" w:vAnchor="margin" w:hAnchor="text" w:yAlign="inline"/>
          </w:pPr>
          <w:bookmarkStart w:id="1" w:name="BM_Firma"/>
          <w:r>
            <w:rPr>
              <w:rStyle w:val="Auszeichnung"/>
            </w:rPr>
            <w:t>GEZE GmbH</w:t>
          </w:r>
          <w:r>
            <w:t xml:space="preserve"> </w:t>
          </w:r>
          <w:r>
            <w:rPr>
              <w:rStyle w:val="KontaktPipe"/>
              <w:sz w:val="18"/>
            </w:rPr>
            <w:t>I</w:t>
          </w:r>
          <w:r>
            <w:t xml:space="preserve"> Corporate Communications</w:t>
          </w:r>
          <w:bookmarkEnd w:id="1"/>
        </w:p>
      </w:tc>
    </w:tr>
    <w:tr w:rsidR="005A4E09" w:rsidRPr="005A4E09" w14:paraId="436FA48E" w14:textId="77777777" w:rsidTr="005A529F">
      <w:trPr>
        <w:trHeight w:val="765"/>
      </w:trPr>
      <w:tc>
        <w:tcPr>
          <w:tcW w:w="7371" w:type="dxa"/>
          <w:tcMar>
            <w:top w:w="204" w:type="dxa"/>
          </w:tcMar>
        </w:tcPr>
        <w:p w14:paraId="34733972" w14:textId="78DC3F7C" w:rsidR="00C3654A" w:rsidRPr="008B572B" w:rsidRDefault="000E49D6" w:rsidP="005A529F">
          <w:pPr>
            <w:pStyle w:val="Dokumenttyp"/>
            <w:framePr w:hSpace="0" w:wrap="auto" w:vAnchor="margin" w:hAnchor="text" w:yAlign="inline"/>
          </w:pPr>
          <w:r>
            <w:t>Facts &amp; figures</w:t>
          </w:r>
        </w:p>
      </w:tc>
    </w:tr>
  </w:tbl>
  <w:p w14:paraId="2D08A2C5" w14:textId="77777777" w:rsidR="00095819" w:rsidRDefault="0029378C">
    <w:pPr>
      <w:pStyle w:val="Kopfzeile"/>
    </w:pPr>
    <w:r>
      <w:rPr>
        <w:noProof/>
      </w:rPr>
      <w:drawing>
        <wp:anchor distT="0" distB="0" distL="114300" distR="114300" simplePos="0" relativeHeight="251667456" behindDoc="1" locked="1" layoutInCell="1" allowOverlap="1" wp14:anchorId="41715447" wp14:editId="33BAF2B9">
          <wp:simplePos x="0" y="0"/>
          <wp:positionH relativeFrom="page">
            <wp:posOffset>5508625</wp:posOffset>
          </wp:positionH>
          <wp:positionV relativeFrom="page">
            <wp:posOffset>835025</wp:posOffset>
          </wp:positionV>
          <wp:extent cx="1396800" cy="522000"/>
          <wp:effectExtent l="0" t="0" r="0" b="0"/>
          <wp:wrapNone/>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25FE6F43" wp14:editId="2CFF1ED4">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762113C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524E7B6A" wp14:editId="27E1678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6EB8EF1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D6"/>
    <w:rsid w:val="00025DF7"/>
    <w:rsid w:val="0003629C"/>
    <w:rsid w:val="0005443A"/>
    <w:rsid w:val="00062822"/>
    <w:rsid w:val="0008169D"/>
    <w:rsid w:val="00094A49"/>
    <w:rsid w:val="00095819"/>
    <w:rsid w:val="000B02C6"/>
    <w:rsid w:val="000E49D6"/>
    <w:rsid w:val="00110BB8"/>
    <w:rsid w:val="00113091"/>
    <w:rsid w:val="001261D2"/>
    <w:rsid w:val="00131D40"/>
    <w:rsid w:val="001471F1"/>
    <w:rsid w:val="001673EE"/>
    <w:rsid w:val="001F462D"/>
    <w:rsid w:val="002627A3"/>
    <w:rsid w:val="0029378C"/>
    <w:rsid w:val="00295C6C"/>
    <w:rsid w:val="002A1D78"/>
    <w:rsid w:val="002A2B85"/>
    <w:rsid w:val="002D45A8"/>
    <w:rsid w:val="002D4EAE"/>
    <w:rsid w:val="003023FF"/>
    <w:rsid w:val="00351E59"/>
    <w:rsid w:val="00362821"/>
    <w:rsid w:val="003660CB"/>
    <w:rsid w:val="00372112"/>
    <w:rsid w:val="00380CEE"/>
    <w:rsid w:val="00381993"/>
    <w:rsid w:val="003A1C1B"/>
    <w:rsid w:val="003C69DE"/>
    <w:rsid w:val="003D37C3"/>
    <w:rsid w:val="003F7DD3"/>
    <w:rsid w:val="00420C17"/>
    <w:rsid w:val="004541D6"/>
    <w:rsid w:val="00454337"/>
    <w:rsid w:val="004D3D1E"/>
    <w:rsid w:val="004E1AAA"/>
    <w:rsid w:val="00501A06"/>
    <w:rsid w:val="00512C05"/>
    <w:rsid w:val="00516727"/>
    <w:rsid w:val="00525290"/>
    <w:rsid w:val="0053157C"/>
    <w:rsid w:val="00546F76"/>
    <w:rsid w:val="00575AEF"/>
    <w:rsid w:val="00590F61"/>
    <w:rsid w:val="005A4E09"/>
    <w:rsid w:val="005A529F"/>
    <w:rsid w:val="0060196E"/>
    <w:rsid w:val="006247F0"/>
    <w:rsid w:val="00650096"/>
    <w:rsid w:val="00661485"/>
    <w:rsid w:val="006707FC"/>
    <w:rsid w:val="006B111C"/>
    <w:rsid w:val="006B32C7"/>
    <w:rsid w:val="00742404"/>
    <w:rsid w:val="0074360A"/>
    <w:rsid w:val="00750CB1"/>
    <w:rsid w:val="00752C8E"/>
    <w:rsid w:val="00772A8A"/>
    <w:rsid w:val="00782B4B"/>
    <w:rsid w:val="007C2C48"/>
    <w:rsid w:val="007D4F8A"/>
    <w:rsid w:val="007D6FF9"/>
    <w:rsid w:val="007F0435"/>
    <w:rsid w:val="00800608"/>
    <w:rsid w:val="00846FEA"/>
    <w:rsid w:val="008510DC"/>
    <w:rsid w:val="00853B2B"/>
    <w:rsid w:val="00863B08"/>
    <w:rsid w:val="008A2F5C"/>
    <w:rsid w:val="008B572B"/>
    <w:rsid w:val="008B5ABA"/>
    <w:rsid w:val="008C32F8"/>
    <w:rsid w:val="008D6134"/>
    <w:rsid w:val="008E19EE"/>
    <w:rsid w:val="008E707F"/>
    <w:rsid w:val="008F0D1C"/>
    <w:rsid w:val="008F511E"/>
    <w:rsid w:val="009149AE"/>
    <w:rsid w:val="00925FCD"/>
    <w:rsid w:val="00930ED8"/>
    <w:rsid w:val="00980D79"/>
    <w:rsid w:val="0099368D"/>
    <w:rsid w:val="009B16EE"/>
    <w:rsid w:val="00A03805"/>
    <w:rsid w:val="00A13AF3"/>
    <w:rsid w:val="00A2525B"/>
    <w:rsid w:val="00A330C9"/>
    <w:rsid w:val="00A37A65"/>
    <w:rsid w:val="00A61629"/>
    <w:rsid w:val="00A701E2"/>
    <w:rsid w:val="00A9034D"/>
    <w:rsid w:val="00A91680"/>
    <w:rsid w:val="00AA25C7"/>
    <w:rsid w:val="00AC1625"/>
    <w:rsid w:val="00AD6CE7"/>
    <w:rsid w:val="00AD7245"/>
    <w:rsid w:val="00B06CCE"/>
    <w:rsid w:val="00B22183"/>
    <w:rsid w:val="00B223C4"/>
    <w:rsid w:val="00B53181"/>
    <w:rsid w:val="00B542C6"/>
    <w:rsid w:val="00B556B7"/>
    <w:rsid w:val="00B72C78"/>
    <w:rsid w:val="00BA5648"/>
    <w:rsid w:val="00BF2B94"/>
    <w:rsid w:val="00C05431"/>
    <w:rsid w:val="00C3654A"/>
    <w:rsid w:val="00C405F5"/>
    <w:rsid w:val="00C552E0"/>
    <w:rsid w:val="00C65692"/>
    <w:rsid w:val="00C8176B"/>
    <w:rsid w:val="00CC396E"/>
    <w:rsid w:val="00D21E65"/>
    <w:rsid w:val="00D263AB"/>
    <w:rsid w:val="00D5446F"/>
    <w:rsid w:val="00D827D0"/>
    <w:rsid w:val="00DA6046"/>
    <w:rsid w:val="00DB4BE6"/>
    <w:rsid w:val="00DC7D49"/>
    <w:rsid w:val="00DE1ED3"/>
    <w:rsid w:val="00DF67D1"/>
    <w:rsid w:val="00E10257"/>
    <w:rsid w:val="00E2393F"/>
    <w:rsid w:val="00E308E8"/>
    <w:rsid w:val="00F15040"/>
    <w:rsid w:val="00F418DE"/>
    <w:rsid w:val="00F46B41"/>
    <w:rsid w:val="00F75137"/>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C2276"/>
  <w15:docId w15:val="{39775358-6265-FD41-A3C3-43E64BD2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NichtaufgelsteErwhnung">
    <w:name w:val="Unresolved Mention"/>
    <w:basedOn w:val="Absatz-Standardschriftart"/>
    <w:uiPriority w:val="99"/>
    <w:semiHidden/>
    <w:unhideWhenUsed/>
    <w:rsid w:val="007D6FF9"/>
    <w:rPr>
      <w:color w:val="605E5C"/>
      <w:shd w:val="clear" w:color="auto" w:fill="E1DFDD"/>
    </w:rPr>
  </w:style>
  <w:style w:type="character" w:styleId="BesuchterLink">
    <w:name w:val="FollowedHyperlink"/>
    <w:basedOn w:val="Absatz-Standardschriftart"/>
    <w:uiPriority w:val="99"/>
    <w:semiHidden/>
    <w:unhideWhenUsed/>
    <w:rsid w:val="007D6F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473567">
      <w:bodyDiv w:val="1"/>
      <w:marLeft w:val="0"/>
      <w:marRight w:val="0"/>
      <w:marTop w:val="0"/>
      <w:marBottom w:val="0"/>
      <w:divBdr>
        <w:top w:val="none" w:sz="0" w:space="0" w:color="auto"/>
        <w:left w:val="none" w:sz="0" w:space="0" w:color="auto"/>
        <w:bottom w:val="none" w:sz="0" w:space="0" w:color="auto"/>
        <w:right w:val="none" w:sz="0" w:space="0" w:color="auto"/>
      </w:divBdr>
    </w:div>
    <w:div w:id="631445978">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32038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F3006117EFB5D4FA1FF86D4A395A1CC"/>
        <w:category>
          <w:name w:val="Allgemein"/>
          <w:gallery w:val="placeholder"/>
        </w:category>
        <w:types>
          <w:type w:val="bbPlcHdr"/>
        </w:types>
        <w:behaviors>
          <w:behavior w:val="content"/>
        </w:behaviors>
        <w:guid w:val="{8A279B65-508A-214A-B2C8-7B46CCD9B92A}"/>
      </w:docPartPr>
      <w:docPartBody>
        <w:p w:rsidR="00B245B5" w:rsidRDefault="00A05659">
          <w:pPr>
            <w:pStyle w:val="4F3006117EFB5D4FA1FF86D4A395A1CC"/>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659"/>
    <w:rsid w:val="00132334"/>
    <w:rsid w:val="00A05659"/>
    <w:rsid w:val="00A50D44"/>
    <w:rsid w:val="00B245B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F3006117EFB5D4FA1FF86D4A395A1CC">
    <w:name w:val="4F3006117EFB5D4FA1FF86D4A395A1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2023-03-31T00:00:00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A18F12-9541-4225-BAFC-808588221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1187</Characters>
  <Application>Microsoft Office Word</Application>
  <DocSecurity>6</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Holfelder, Heike</cp:lastModifiedBy>
  <cp:revision>2</cp:revision>
  <cp:lastPrinted>2018-11-26T15:21:00Z</cp:lastPrinted>
  <dcterms:created xsi:type="dcterms:W3CDTF">2023-04-12T10:34:00Z</dcterms:created>
  <dcterms:modified xsi:type="dcterms:W3CDTF">2023-04-12T10:34:00Z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