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einfach"/>
        <w:tblW w:w="0" w:type="auto"/>
        <w:tblLook w:val="04A0" w:firstRow="1" w:lastRow="0" w:firstColumn="1" w:lastColumn="0" w:noHBand="0" w:noVBand="1"/>
      </w:tblPr>
      <w:tblGrid>
        <w:gridCol w:w="7359"/>
      </w:tblGrid>
      <w:tr w:rsidR="00C65692" w14:paraId="0C7575AB" w14:textId="77777777" w:rsidTr="00546F76">
        <w:trPr>
          <w:trHeight w:val="284"/>
        </w:trPr>
        <w:tc>
          <w:tcPr>
            <w:tcW w:w="7359" w:type="dxa"/>
            <w:tcMar>
              <w:top w:w="11" w:type="dxa"/>
              <w:bottom w:w="0" w:type="dxa"/>
            </w:tcMar>
          </w:tcPr>
          <w:p w14:paraId="1B970A5E" w14:textId="77672211" w:rsidR="00D5446F" w:rsidRPr="00C65692" w:rsidRDefault="00C65692" w:rsidP="00C65692">
            <w:pPr>
              <w:pStyle w:val="OrtDatum"/>
            </w:pPr>
            <w:r>
              <w:t xml:space="preserve">Leonberg, dated </w:t>
            </w:r>
            <w:sdt>
              <w:sdtPr>
                <w:rPr>
                  <w:rStyle w:val="Dokumentdatum"/>
                </w:rPr>
                <w:alias w:val="Release date"/>
                <w:tag w:val=""/>
                <w:id w:val="-1507204258"/>
                <w:lock w:val="sdtLocked"/>
                <w:placeholder>
                  <w:docPart w:val="E9FEB88FEC004EA08A97EF896761E5FF"/>
                </w:placeholder>
                <w:dataBinding w:prefixMappings="xmlns:ns0='http://schemas.microsoft.com/office/2006/coverPageProps' " w:xpath="/ns0:CoverPageProperties[1]/ns0:PublishDate[1]" w:storeItemID="{55AF091B-3C7A-41E3-B477-F2FDAA23CFDA}"/>
                <w:date w:fullDate="2023-04-17T00:00:00Z">
                  <w:dateFormat w:val="d. MMMM yyyy"/>
                  <w:lid w:val="en-GB"/>
                  <w:storeMappedDataAs w:val="dateTime"/>
                  <w:calendar w:val="gregorian"/>
                </w:date>
              </w:sdtPr>
              <w:sdtEndPr>
                <w:rPr>
                  <w:rStyle w:val="Dokumentdatum"/>
                </w:rPr>
              </w:sdtEndPr>
              <w:sdtContent>
                <w:r w:rsidR="00B54B79">
                  <w:rPr>
                    <w:rStyle w:val="Dokumentdatum"/>
                  </w:rPr>
                  <w:t>17. April 2023</w:t>
                </w:r>
              </w:sdtContent>
            </w:sdt>
          </w:p>
        </w:tc>
      </w:tr>
      <w:tr w:rsidR="00C65692" w:rsidRPr="00D5446F" w14:paraId="73B69AD8" w14:textId="77777777" w:rsidTr="00F0654D">
        <w:trPr>
          <w:trHeight w:hRule="exact" w:val="1420"/>
        </w:trPr>
        <w:tc>
          <w:tcPr>
            <w:tcW w:w="7359" w:type="dxa"/>
            <w:tcMar>
              <w:top w:w="289" w:type="dxa"/>
              <w:bottom w:w="1083" w:type="dxa"/>
            </w:tcMar>
          </w:tcPr>
          <w:p w14:paraId="112FD978" w14:textId="77777777" w:rsidR="00025DF7" w:rsidRPr="00D5446F" w:rsidRDefault="00CE0718" w:rsidP="00FC38DA">
            <w:pPr>
              <w:pStyle w:val="Betreff"/>
            </w:pPr>
            <w:r>
              <w:t xml:space="preserve">Easily and elegantly install sliding doors: GEZE </w:t>
            </w:r>
            <w:proofErr w:type="spellStart"/>
            <w:r>
              <w:t>Levolan</w:t>
            </w:r>
            <w:proofErr w:type="spellEnd"/>
            <w:r>
              <w:t xml:space="preserve"> 120</w:t>
            </w:r>
          </w:p>
        </w:tc>
      </w:tr>
    </w:tbl>
    <w:p w14:paraId="3F5F50E5" w14:textId="77777777" w:rsidR="00154B7B" w:rsidRPr="00707C9A" w:rsidRDefault="00076F23" w:rsidP="00D5446F">
      <w:r>
        <w:rPr>
          <w:b/>
        </w:rPr>
        <w:t xml:space="preserve">Sliding doors are the perfect choice for dividing large spaces in office or residential buildings in an aesthetic, space-saving and functional manner. GEZE, the specialist for innovative door, window and safety technology, offers the compact </w:t>
      </w:r>
      <w:proofErr w:type="spellStart"/>
      <w:r>
        <w:rPr>
          <w:b/>
        </w:rPr>
        <w:t>Levolan</w:t>
      </w:r>
      <w:proofErr w:type="spellEnd"/>
      <w:r>
        <w:rPr>
          <w:b/>
        </w:rPr>
        <w:t xml:space="preserve"> 120 sliding door system as a sophisticated, design-oriented fitting solution for heavy manual sliding doors made of wood or glass in internal applications.</w:t>
      </w:r>
    </w:p>
    <w:p w14:paraId="46AF47EB" w14:textId="77777777" w:rsidR="00266D61" w:rsidRDefault="00266D61" w:rsidP="00F33752"/>
    <w:p w14:paraId="4D66DD55" w14:textId="5E918095" w:rsidR="00AB141E" w:rsidRDefault="00656D1A" w:rsidP="00AB141E">
      <w:r>
        <w:t xml:space="preserve">With its discreet appearance and compact dimensions, the sliding door system can be integrated into any architecture and installation situation. Thanks to the compact, modular design, the </w:t>
      </w:r>
      <w:proofErr w:type="spellStart"/>
      <w:r>
        <w:t>Levolan</w:t>
      </w:r>
      <w:proofErr w:type="spellEnd"/>
      <w:r>
        <w:t xml:space="preserve"> 120 is not larger, yet carries twice the load of its “little brother” </w:t>
      </w:r>
      <w:proofErr w:type="spellStart"/>
      <w:r>
        <w:t>Levolan</w:t>
      </w:r>
      <w:proofErr w:type="spellEnd"/>
      <w:r>
        <w:t xml:space="preserve"> 60, making it the optimal solution for heavy door leaves. All-glass or wood sliding doors with door leaf weights of up to 120 kilograms can be designed easily and elegantly, and moved effortlessly. The </w:t>
      </w:r>
      <w:proofErr w:type="spellStart"/>
      <w:r>
        <w:t>Levolan</w:t>
      </w:r>
      <w:proofErr w:type="spellEnd"/>
      <w:r>
        <w:t xml:space="preserve"> Smart fix installation system ensures quick and simple installation, requiring just an Allen key and open-ended spanner to secure. It also offers system components that facilitate later integration of the draw-in damping (</w:t>
      </w:r>
      <w:proofErr w:type="spellStart"/>
      <w:r>
        <w:t>SoftStop</w:t>
      </w:r>
      <w:proofErr w:type="spellEnd"/>
      <w:r>
        <w:t>) – without first disassembling the existing door fittings.</w:t>
      </w:r>
    </w:p>
    <w:p w14:paraId="7E45F358" w14:textId="77777777" w:rsidR="00243632" w:rsidRDefault="00243632" w:rsidP="00F33752"/>
    <w:p w14:paraId="5C9585A1" w14:textId="77777777" w:rsidR="001A2485" w:rsidRPr="000342AD" w:rsidRDefault="001A2485" w:rsidP="001A2485">
      <w:pPr>
        <w:rPr>
          <w:b/>
          <w:bCs/>
        </w:rPr>
      </w:pPr>
      <w:r>
        <w:rPr>
          <w:b/>
        </w:rPr>
        <w:t>Easily install wooden leaf doors</w:t>
      </w:r>
    </w:p>
    <w:p w14:paraId="6F346BB2" w14:textId="77777777" w:rsidR="00CD335F" w:rsidRPr="000342AD" w:rsidRDefault="00CD335F" w:rsidP="00CD335F">
      <w:r>
        <w:t xml:space="preserve">The </w:t>
      </w:r>
      <w:proofErr w:type="spellStart"/>
      <w:r>
        <w:t>Levolan</w:t>
      </w:r>
      <w:proofErr w:type="spellEnd"/>
      <w:r>
        <w:t xml:space="preserve"> 120 for wooden leaves requires an aluminium profile, which is attached to the top front side of the door leaf. The roller carriage is mounted on the door leaf and suspended in the hardware system. Positioning the retaining tabs precisely down to the millimetre is unnecessary, since the end position is defined via the end stopper in the track system. This means that wooden leaves up to 42 mm thick can easily be used. Additional weight-dependent draw-in dampers (</w:t>
      </w:r>
      <w:proofErr w:type="spellStart"/>
      <w:r>
        <w:t>Softclose</w:t>
      </w:r>
      <w:proofErr w:type="spellEnd"/>
      <w:r>
        <w:t xml:space="preserve">) can be used for even more operating comfort, and are mounted invisibly between the roller carriages. </w:t>
      </w:r>
    </w:p>
    <w:p w14:paraId="49146F52" w14:textId="77777777" w:rsidR="001522F6" w:rsidRDefault="001522F6" w:rsidP="00F33752"/>
    <w:p w14:paraId="2FFF66BF" w14:textId="77777777" w:rsidR="001522F6" w:rsidRDefault="001522F6" w:rsidP="00F33752"/>
    <w:p w14:paraId="7258E9D5" w14:textId="77777777" w:rsidR="004A2D65" w:rsidRDefault="004A2D65" w:rsidP="004A2D65">
      <w:r>
        <w:t>More information:</w:t>
      </w:r>
    </w:p>
    <w:p w14:paraId="6402E5B9" w14:textId="730165A4" w:rsidR="001522F6" w:rsidRDefault="00B54B79" w:rsidP="001522F6">
      <w:pPr>
        <w:pStyle w:val="URL"/>
        <w:rPr>
          <w:sz w:val="18"/>
          <w:szCs w:val="18"/>
        </w:rPr>
      </w:pPr>
      <w:hyperlink r:id="rId9" w:history="1">
        <w:r w:rsidRPr="00051914">
          <w:rPr>
            <w:rStyle w:val="Hyperlink"/>
            <w:sz w:val="18"/>
            <w:szCs w:val="18"/>
          </w:rPr>
          <w:t>https://www.geze.de/en/discover/topics/partitioning</w:t>
        </w:r>
      </w:hyperlink>
      <w:r>
        <w:rPr>
          <w:sz w:val="18"/>
          <w:szCs w:val="18"/>
        </w:rPr>
        <w:t xml:space="preserve"> </w:t>
      </w:r>
    </w:p>
    <w:p w14:paraId="17A53101" w14:textId="77777777" w:rsidR="00B54B79" w:rsidRDefault="00B54B79" w:rsidP="001522F6">
      <w:pPr>
        <w:pStyle w:val="URL"/>
        <w:rPr>
          <w:sz w:val="18"/>
          <w:szCs w:val="18"/>
        </w:rPr>
      </w:pPr>
    </w:p>
    <w:p w14:paraId="4F0C5EEE" w14:textId="77777777" w:rsidR="00F0654D" w:rsidRPr="00B54B79" w:rsidRDefault="00F0654D" w:rsidP="00095819">
      <w:bookmarkStart w:id="0" w:name="_GoBack"/>
      <w:bookmarkEnd w:id="0"/>
    </w:p>
    <w:p w14:paraId="28A2C08E" w14:textId="77777777" w:rsidR="00F0654D" w:rsidRPr="00B54B79" w:rsidRDefault="00F0654D" w:rsidP="00095819"/>
    <w:p w14:paraId="06C1D73D" w14:textId="77777777" w:rsidR="006B111C" w:rsidRPr="00B54B79" w:rsidRDefault="006B111C" w:rsidP="006B111C">
      <w:pPr>
        <w:rPr>
          <w:b/>
          <w:lang w:val="nl-NL"/>
        </w:rPr>
      </w:pPr>
      <w:r w:rsidRPr="00B54B79">
        <w:rPr>
          <w:b/>
          <w:lang w:val="nl-NL"/>
        </w:rPr>
        <w:t xml:space="preserve">ABOUT GEZE </w:t>
      </w:r>
    </w:p>
    <w:p w14:paraId="556AF5DB" w14:textId="77777777" w:rsidR="00B244C5" w:rsidRPr="00A542BE" w:rsidRDefault="00B244C5" w:rsidP="00B244C5">
      <w:pPr>
        <w:rPr>
          <w:kern w:val="0"/>
        </w:rPr>
      </w:pPr>
      <w:r>
        <w:t>GEZE is one of the world’s leading companies for products, system solutions and comprehensive service for doors and windows. The specialist for innovative and modern door, window and safety technology has been using its thorough industry and professional expertise to achieve outstanding results that make buildings more liveable. For 160 years.</w:t>
      </w:r>
    </w:p>
    <w:p w14:paraId="0366C354" w14:textId="77777777" w:rsidR="00B244C5" w:rsidRDefault="00B244C5" w:rsidP="00B244C5">
      <w:r>
        <w:t xml:space="preserve">GEZE employs more than 3,000 people worldwide. GEZE develops and manufactures products at our headquarters in </w:t>
      </w:r>
      <w:proofErr w:type="spellStart"/>
      <w:r>
        <w:t>Leonberg</w:t>
      </w:r>
      <w:proofErr w:type="spellEnd"/>
      <w:r>
        <w:t>. The company has additional production sites in China, Serbia and Turkey. With 37 subsidiaries all over the world and six branch offices in Germany, GEZE offers outstanding proximity to our customers and excellent service. In 2023, the family business will celebrate the 160th anniversary of its founding.</w:t>
      </w:r>
    </w:p>
    <w:p w14:paraId="18602F28" w14:textId="77777777" w:rsidR="008F511E" w:rsidRPr="008F511E" w:rsidRDefault="00A03805" w:rsidP="00095819">
      <w:r>
        <w:rPr>
          <w:noProof/>
        </w:rPr>
        <mc:AlternateContent>
          <mc:Choice Requires="wps">
            <w:drawing>
              <wp:anchor distT="180340" distB="0" distL="114300" distR="114300" simplePos="0" relativeHeight="251659264" behindDoc="0" locked="0" layoutInCell="1" allowOverlap="1" wp14:anchorId="3CFDC981" wp14:editId="6F2827A3">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374068F9" w14:textId="77777777" w:rsidTr="00454337">
                              <w:trPr>
                                <w:cantSplit/>
                                <w:trHeight w:hRule="exact" w:val="482"/>
                              </w:trPr>
                              <w:tc>
                                <w:tcPr>
                                  <w:tcW w:w="6321" w:type="dxa"/>
                                  <w:tcMar>
                                    <w:bottom w:w="91" w:type="dxa"/>
                                  </w:tcMar>
                                </w:tcPr>
                                <w:p w14:paraId="33B1636F" w14:textId="77777777" w:rsidR="00512C05" w:rsidRPr="002627A3" w:rsidRDefault="007F0435" w:rsidP="00113091">
                                  <w:pPr>
                                    <w:pStyle w:val="KontaktTitel"/>
                                  </w:pPr>
                                  <w:r>
                                    <w:t>Contact</w:t>
                                  </w:r>
                                </w:p>
                              </w:tc>
                            </w:tr>
                            <w:tr w:rsidR="007F0435" w:rsidRPr="00E41C3C" w14:paraId="677BAFD8" w14:textId="77777777" w:rsidTr="00575AEF">
                              <w:trPr>
                                <w:cantSplit/>
                                <w:trHeight w:hRule="exact" w:val="425"/>
                              </w:trPr>
                              <w:tc>
                                <w:tcPr>
                                  <w:tcW w:w="6321" w:type="dxa"/>
                                </w:tcPr>
                                <w:p w14:paraId="3D07F585" w14:textId="77777777" w:rsidR="007F0435" w:rsidRPr="00F15040" w:rsidRDefault="007F0435" w:rsidP="00094A49">
                                  <w:pPr>
                                    <w:pStyle w:val="Kontakt"/>
                                  </w:pPr>
                                  <w:bookmarkStart w:id="1" w:name="_Hlk530667725"/>
                                  <w:r>
                                    <w:rPr>
                                      <w:rStyle w:val="Auszeichnung"/>
                                    </w:rPr>
                                    <w:t>GEZE GmbH</w:t>
                                  </w:r>
                                  <w:r>
                                    <w:t xml:space="preserve"> </w:t>
                                  </w:r>
                                  <w:r>
                                    <w:rPr>
                                      <w:rStyle w:val="KontaktPipe"/>
                                      <w:sz w:val="18"/>
                                    </w:rPr>
                                    <w:t>I</w:t>
                                  </w:r>
                                  <w:r>
                                    <w:t xml:space="preserve"> Corporate Communications</w:t>
                                  </w:r>
                                  <w:bookmarkEnd w:id="1"/>
                                </w:p>
                                <w:p w14:paraId="7562B9B8" w14:textId="77777777" w:rsidR="007F0435" w:rsidRPr="003B0CAB" w:rsidRDefault="00E10257" w:rsidP="00094A49">
                                  <w:pPr>
                                    <w:pStyle w:val="Kontakt"/>
                                  </w:pPr>
                                  <w:r>
                                    <w:t>Reinhold-</w:t>
                                  </w:r>
                                  <w:proofErr w:type="spellStart"/>
                                  <w:r>
                                    <w:t>Vöster</w:t>
                                  </w:r>
                                  <w:proofErr w:type="spellEnd"/>
                                  <w:r>
                                    <w:t>-Str. 21</w:t>
                                  </w:r>
                                  <w:r>
                                    <w:rPr>
                                      <w:rStyle w:val="KontaktAbstandschmal"/>
                                    </w:rPr>
                                    <w:t xml:space="preserve"> </w:t>
                                  </w:r>
                                  <w:r>
                                    <w:t>–</w:t>
                                  </w:r>
                                  <w:r>
                                    <w:rPr>
                                      <w:rStyle w:val="KontaktAbstandschmal"/>
                                    </w:rPr>
                                    <w:t xml:space="preserve"> </w:t>
                                  </w:r>
                                  <w:r>
                                    <w:t xml:space="preserve">29 </w:t>
                                  </w:r>
                                  <w:r>
                                    <w:rPr>
                                      <w:rStyle w:val="KontaktPipe"/>
                                      <w:sz w:val="18"/>
                                    </w:rPr>
                                    <w:t>I</w:t>
                                  </w:r>
                                  <w:r>
                                    <w:t xml:space="preserve"> D-71229 </w:t>
                                  </w:r>
                                  <w:proofErr w:type="spellStart"/>
                                  <w:r>
                                    <w:t>Leonberg</w:t>
                                  </w:r>
                                  <w:proofErr w:type="spellEnd"/>
                                  <w:r>
                                    <w:t xml:space="preserve"> </w:t>
                                  </w:r>
                                  <w:r>
                                    <w:rPr>
                                      <w:rStyle w:val="KontaktPipe"/>
                                      <w:sz w:val="18"/>
                                    </w:rPr>
                                    <w:t>I</w:t>
                                  </w:r>
                                  <w:r>
                                    <w:t xml:space="preserve"> </w:t>
                                  </w:r>
                                  <w:r>
                                    <w:rPr>
                                      <w:rStyle w:val="KontaktVorsatzwort"/>
                                    </w:rPr>
                                    <w:t>TEL</w:t>
                                  </w:r>
                                  <w:r>
                                    <w:t xml:space="preserve">  +49 7152 203-0 </w:t>
                                  </w:r>
                                  <w:r>
                                    <w:rPr>
                                      <w:rStyle w:val="KontaktPipe"/>
                                      <w:sz w:val="18"/>
                                    </w:rPr>
                                    <w:t>I</w:t>
                                  </w:r>
                                  <w:r>
                                    <w:t xml:space="preserve"> </w:t>
                                  </w:r>
                                  <w:r>
                                    <w:rPr>
                                      <w:rStyle w:val="KontaktVorsatzwort"/>
                                    </w:rPr>
                                    <w:t>FAX</w:t>
                                  </w:r>
                                  <w:r>
                                    <w:t xml:space="preserve">  +49 7152 203-310 </w:t>
                                  </w:r>
                                  <w:r>
                                    <w:rPr>
                                      <w:rStyle w:val="KontaktPipe"/>
                                      <w:sz w:val="18"/>
                                    </w:rPr>
                                    <w:t>I</w:t>
                                  </w:r>
                                  <w:r>
                                    <w:t xml:space="preserve"> </w:t>
                                  </w:r>
                                  <w:r>
                                    <w:rPr>
                                      <w:rStyle w:val="KontaktVorsatzwort"/>
                                    </w:rPr>
                                    <w:t>MAIL</w:t>
                                  </w:r>
                                  <w:r>
                                    <w:t xml:space="preserve">  presse@geze.com </w:t>
                                  </w:r>
                                  <w:r>
                                    <w:rPr>
                                      <w:rStyle w:val="KontaktPipe"/>
                                      <w:sz w:val="18"/>
                                    </w:rPr>
                                    <w:t>I</w:t>
                                  </w:r>
                                  <w:r>
                                    <w:t xml:space="preserve"> </w:t>
                                  </w:r>
                                  <w:r>
                                    <w:rPr>
                                      <w:rStyle w:val="KontaktVorsatzwort"/>
                                    </w:rPr>
                                    <w:t>WEB</w:t>
                                  </w:r>
                                  <w:r>
                                    <w:t xml:space="preserve">  www.geze.de</w:t>
                                  </w:r>
                                </w:p>
                              </w:tc>
                            </w:tr>
                          </w:tbl>
                          <w:p w14:paraId="0F15CFCF" w14:textId="77777777" w:rsidR="00A03805" w:rsidRPr="003B0CAB" w:rsidRDefault="00A03805" w:rsidP="007F0435">
                            <w:pPr>
                              <w:rPr>
                                <w:color w:val="FFFFFF" w:themeColor="background1"/>
                                <w:sz w:val="13"/>
                                <w:szCs w:val="13"/>
                                <w:lang w:val="en-US"/>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FDC981"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j4UIgIAAEIEAAAOAAAAZHJzL2Uyb0RvYy54bWysU8Fu2zAMvQ/YPwi6L3Y6JBuMOkXWIsOA&#10;oC2QDD0rshQLkERNUmJnXz9KttOh22lYDgotUo/k4+PtXW80OQsfFNiazmclJcJyaJQ91vT7fvPh&#10;MyUhMtswDVbU9CICvVu9f3fbuUrcQAu6EZ4giA1V52raxuiqogi8FYaFGThh0SnBGxbx0x+LxrMO&#10;0Y0ubspyWXTgG+eBixDw9mFw0lXGl1Lw+CRlEJHommJtMZ8+n4d0FqtbVh09c63iYxnsH6owTFlM&#10;eoV6YJGRk1d/QBnFPQSQccbBFCCl4iL3gN3Myzfd7FrmRO4FyQnuSlP4f7D88fzsiWpquqTEMoMj&#10;2os+SqEbskzsdC5UGLRzGBb7L9DjlKf7gJep6V56k/6xHYJ+5Ply5RbBCMfLxadliT9KOPrm5WKO&#10;00s4xetz50P8KsCQZNTU4/Ayp+y8DXEInUJSNgsbpXUeoLakww4+Lsr84OpBcG0xR2piKDZZsT/0&#10;Y2cHaC7YmIdBGMHxjcLkWxbiM/OoBCwY1R2f8JAaMAmMFiUt+J9/u0/xOCD0UtKhsmoafpyYF5To&#10;bxZHl2Q4GX4yDpNhT+YeUKxz3BvHs4kPfNSTKT2YFxT9OmVBF7Mcc9U0TuZ9HPSNS8PFep2DUGyO&#10;xa3dOZ6gE32Jyn3/wrwb+Y44qkeYNMeqN7QPsQPx61MEqfJMEqEDiyPPKNQ81XGp0ib8/p2jXld/&#10;9QsAAP//AwBQSwMEFAAGAAgAAAAhADj/pYrbAAAABQEAAA8AAABkcnMvZG93bnJldi54bWxMj0tP&#10;wzAQhO9I/AdrkbhRJ0gtEOJUiMeNZ1skuDmxSSLsdWRv0vDvWbjAZaTVjGa+Ldezd2KyMfUBFeSL&#10;DITFJpgeWwW77d3JOYhEGo12Aa2CL5tgXR0elLowYY8vdtpQK7gEU6EVdERDIWVqOut1WoTBInsf&#10;IXpNfMZWmqj3XO6dPM2ylfS6R17o9GCvO9t8bkavwL2leF9n9D7dtA/0/CTH19v8Uanjo/nqEgTZ&#10;mf7C8IPP6FAxUx1GNEk4BfwI/Sp7F9lZDqLm0Gq5BFmV8j999Q0AAP//AwBQSwECLQAUAAYACAAA&#10;ACEAtoM4kv4AAADhAQAAEwAAAAAAAAAAAAAAAAAAAAAAW0NvbnRlbnRfVHlwZXNdLnhtbFBLAQIt&#10;ABQABgAIAAAAIQA4/SH/1gAAAJQBAAALAAAAAAAAAAAAAAAAAC8BAABfcmVscy8ucmVsc1BLAQIt&#10;ABQABgAIAAAAIQDtdj4UIgIAAEIEAAAOAAAAAAAAAAAAAAAAAC4CAABkcnMvZTJvRG9jLnhtbFBL&#10;AQItABQABgAIAAAAIQA4/6WK2wAAAAUBAAAPAAAAAAAAAAAAAAAAAHwEAABkcnMvZG93bnJldi54&#10;bWxQSwUGAAAAAAQABADzAAAAhAUAAAAA&#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374068F9" w14:textId="77777777" w:rsidTr="00454337">
                        <w:trPr>
                          <w:cantSplit/>
                          <w:trHeight w:hRule="exact" w:val="482"/>
                        </w:trPr>
                        <w:tc>
                          <w:tcPr>
                            <w:tcW w:w="6321" w:type="dxa"/>
                            <w:tcMar>
                              <w:bottom w:w="91" w:type="dxa"/>
                            </w:tcMar>
                          </w:tcPr>
                          <w:p w14:paraId="33B1636F" w14:textId="77777777" w:rsidR="00512C05" w:rsidRPr="002627A3" w:rsidRDefault="007F0435" w:rsidP="00113091">
                            <w:pPr>
                              <w:pStyle w:val="KontaktTitel"/>
                            </w:pPr>
                            <w:r>
                              <w:t>Contact</w:t>
                            </w:r>
                          </w:p>
                        </w:tc>
                      </w:tr>
                      <w:tr w:rsidR="007F0435" w:rsidRPr="00E41C3C" w14:paraId="677BAFD8" w14:textId="77777777" w:rsidTr="00575AEF">
                        <w:trPr>
                          <w:cantSplit/>
                          <w:trHeight w:hRule="exact" w:val="425"/>
                        </w:trPr>
                        <w:tc>
                          <w:tcPr>
                            <w:tcW w:w="6321" w:type="dxa"/>
                          </w:tcPr>
                          <w:p w14:paraId="3D07F585" w14:textId="77777777" w:rsidR="007F0435" w:rsidRPr="00F15040" w:rsidRDefault="007F0435" w:rsidP="00094A49">
                            <w:pPr>
                              <w:pStyle w:val="Kontakt"/>
                            </w:pPr>
                            <w:bookmarkStart w:id="2" w:name="_Hlk530667725"/>
                            <w:r>
                              <w:rPr>
                                <w:rStyle w:val="Auszeichnung"/>
                              </w:rPr>
                              <w:t>GEZE GmbH</w:t>
                            </w:r>
                            <w:r>
                              <w:t xml:space="preserve"> </w:t>
                            </w:r>
                            <w:r>
                              <w:rPr>
                                <w:rStyle w:val="KontaktPipe"/>
                                <w:sz w:val="18"/>
                              </w:rPr>
                              <w:t>I</w:t>
                            </w:r>
                            <w:r>
                              <w:t xml:space="preserve"> Corporate Communications</w:t>
                            </w:r>
                            <w:bookmarkEnd w:id="2"/>
                          </w:p>
                          <w:p w14:paraId="7562B9B8" w14:textId="77777777" w:rsidR="007F0435" w:rsidRPr="003B0CAB" w:rsidRDefault="00E10257" w:rsidP="00094A49">
                            <w:pPr>
                              <w:pStyle w:val="Kontakt"/>
                            </w:pPr>
                            <w:r>
                              <w:t>Reinhold-</w:t>
                            </w:r>
                            <w:proofErr w:type="spellStart"/>
                            <w:r>
                              <w:t>Vöster</w:t>
                            </w:r>
                            <w:proofErr w:type="spellEnd"/>
                            <w:r>
                              <w:t>-Str. 21</w:t>
                            </w:r>
                            <w:r>
                              <w:rPr>
                                <w:rStyle w:val="KontaktAbstandschmal"/>
                              </w:rPr>
                              <w:t xml:space="preserve"> </w:t>
                            </w:r>
                            <w:r>
                              <w:t>–</w:t>
                            </w:r>
                            <w:r>
                              <w:rPr>
                                <w:rStyle w:val="KontaktAbstandschmal"/>
                              </w:rPr>
                              <w:t xml:space="preserve"> </w:t>
                            </w:r>
                            <w:r>
                              <w:t xml:space="preserve">29 </w:t>
                            </w:r>
                            <w:r>
                              <w:rPr>
                                <w:rStyle w:val="KontaktPipe"/>
                                <w:sz w:val="18"/>
                              </w:rPr>
                              <w:t>I</w:t>
                            </w:r>
                            <w:r>
                              <w:t xml:space="preserve"> D-71229 </w:t>
                            </w:r>
                            <w:proofErr w:type="spellStart"/>
                            <w:r>
                              <w:t>Leonberg</w:t>
                            </w:r>
                            <w:proofErr w:type="spellEnd"/>
                            <w:r>
                              <w:t xml:space="preserve"> </w:t>
                            </w:r>
                            <w:r>
                              <w:rPr>
                                <w:rStyle w:val="KontaktPipe"/>
                                <w:sz w:val="18"/>
                              </w:rPr>
                              <w:t>I</w:t>
                            </w:r>
                            <w:r>
                              <w:t xml:space="preserve"> </w:t>
                            </w:r>
                            <w:r>
                              <w:rPr>
                                <w:rStyle w:val="KontaktVorsatzwort"/>
                              </w:rPr>
                              <w:t>TEL</w:t>
                            </w:r>
                            <w:r>
                              <w:t xml:space="preserve">  +49 7152 203-0 </w:t>
                            </w:r>
                            <w:r>
                              <w:rPr>
                                <w:rStyle w:val="KontaktPipe"/>
                                <w:sz w:val="18"/>
                              </w:rPr>
                              <w:t>I</w:t>
                            </w:r>
                            <w:r>
                              <w:t xml:space="preserve"> </w:t>
                            </w:r>
                            <w:r>
                              <w:rPr>
                                <w:rStyle w:val="KontaktVorsatzwort"/>
                              </w:rPr>
                              <w:t>FAX</w:t>
                            </w:r>
                            <w:r>
                              <w:t xml:space="preserve">  +49 7152 203-310 </w:t>
                            </w:r>
                            <w:r>
                              <w:rPr>
                                <w:rStyle w:val="KontaktPipe"/>
                                <w:sz w:val="18"/>
                              </w:rPr>
                              <w:t>I</w:t>
                            </w:r>
                            <w:r>
                              <w:t xml:space="preserve"> </w:t>
                            </w:r>
                            <w:r>
                              <w:rPr>
                                <w:rStyle w:val="KontaktVorsatzwort"/>
                              </w:rPr>
                              <w:t>MAIL</w:t>
                            </w:r>
                            <w:r>
                              <w:t xml:space="preserve">  presse@geze.com </w:t>
                            </w:r>
                            <w:r>
                              <w:rPr>
                                <w:rStyle w:val="KontaktPipe"/>
                                <w:sz w:val="18"/>
                              </w:rPr>
                              <w:t>I</w:t>
                            </w:r>
                            <w:r>
                              <w:t xml:space="preserve"> </w:t>
                            </w:r>
                            <w:r>
                              <w:rPr>
                                <w:rStyle w:val="KontaktVorsatzwort"/>
                              </w:rPr>
                              <w:t>WEB</w:t>
                            </w:r>
                            <w:r>
                              <w:t xml:space="preserve">  www.geze.de</w:t>
                            </w:r>
                          </w:p>
                        </w:tc>
                      </w:tr>
                    </w:tbl>
                    <w:p w14:paraId="0F15CFCF" w14:textId="77777777" w:rsidR="00A03805" w:rsidRPr="003B0CAB" w:rsidRDefault="00A03805" w:rsidP="007F0435">
                      <w:pPr>
                        <w:rPr>
                          <w:color w:val="FFFFFF" w:themeColor="background1"/>
                          <w:sz w:val="13"/>
                          <w:szCs w:val="13"/>
                          <w:lang w:val="en-US"/>
                          <w14:textFill>
                            <w14:noFill/>
                          </w14:textFill>
                        </w:rPr>
                      </w:pPr>
                    </w:p>
                  </w:txbxContent>
                </v:textbox>
                <w10:wrap type="topAndBottom" anchory="page"/>
              </v:shape>
            </w:pict>
          </mc:Fallback>
        </mc:AlternateContent>
      </w:r>
    </w:p>
    <w:sectPr w:rsidR="008F511E" w:rsidRPr="008F511E" w:rsidSect="0008169D">
      <w:headerReference w:type="default" r:id="rId10"/>
      <w:headerReference w:type="first" r:id="rId11"/>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354A64" w14:textId="77777777" w:rsidR="00F36E20" w:rsidRDefault="00F36E20" w:rsidP="008D6134">
      <w:pPr>
        <w:spacing w:line="240" w:lineRule="auto"/>
      </w:pPr>
      <w:r>
        <w:separator/>
      </w:r>
    </w:p>
  </w:endnote>
  <w:endnote w:type="continuationSeparator" w:id="0">
    <w:p w14:paraId="4348ED8B" w14:textId="77777777" w:rsidR="00F36E20" w:rsidRDefault="00F36E20"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61C1DD" w14:textId="77777777" w:rsidR="00F36E20" w:rsidRDefault="00F36E20" w:rsidP="008D6134">
      <w:pPr>
        <w:spacing w:line="240" w:lineRule="auto"/>
      </w:pPr>
      <w:r>
        <w:separator/>
      </w:r>
    </w:p>
  </w:footnote>
  <w:footnote w:type="continuationSeparator" w:id="0">
    <w:p w14:paraId="2BCA783D" w14:textId="77777777" w:rsidR="00F36E20" w:rsidRDefault="00F36E20"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E41C3C" w14:paraId="1B6F1D71" w14:textId="77777777" w:rsidTr="00B556B7">
      <w:trPr>
        <w:trHeight w:hRule="exact" w:val="204"/>
      </w:trPr>
      <w:tc>
        <w:tcPr>
          <w:tcW w:w="7359" w:type="dxa"/>
          <w:tcMar>
            <w:bottom w:w="45" w:type="dxa"/>
          </w:tcMar>
        </w:tcPr>
        <w:p w14:paraId="2142D196" w14:textId="77777777" w:rsidR="005A4E09" w:rsidRPr="007C2C48" w:rsidRDefault="0053157C" w:rsidP="00B556B7">
          <w:pPr>
            <w:pStyle w:val="Absender"/>
            <w:framePr w:hSpace="0" w:wrap="auto" w:vAnchor="margin" w:hAnchor="text" w:yAlign="inline"/>
          </w:pPr>
          <w:r>
            <w:rPr>
              <w:rStyle w:val="Auszeichnung"/>
            </w:rPr>
            <w:t>GEZE GmbH</w:t>
          </w:r>
          <w:r>
            <w:t xml:space="preserve"> </w:t>
          </w:r>
          <w:r>
            <w:rPr>
              <w:rStyle w:val="KontaktPipe"/>
              <w:sz w:val="18"/>
            </w:rPr>
            <w:t>I</w:t>
          </w:r>
          <w:r>
            <w:t xml:space="preserve"> Corporate Communications</w:t>
          </w:r>
        </w:p>
      </w:tc>
    </w:tr>
    <w:tr w:rsidR="00742404" w14:paraId="73A8D922" w14:textId="77777777" w:rsidTr="00B556B7">
      <w:trPr>
        <w:trHeight w:hRule="exact" w:val="425"/>
      </w:trPr>
      <w:tc>
        <w:tcPr>
          <w:tcW w:w="7359" w:type="dxa"/>
          <w:tcMar>
            <w:top w:w="210" w:type="dxa"/>
            <w:bottom w:w="57" w:type="dxa"/>
          </w:tcMar>
        </w:tcPr>
        <w:p w14:paraId="10C94980" w14:textId="2FE516AC"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B54B79">
            <w:t>Press release</w:t>
          </w:r>
          <w:r>
            <w:fldChar w:fldCharType="end"/>
          </w:r>
        </w:p>
        <w:p w14:paraId="151577FD" w14:textId="77777777" w:rsidR="008A2F5C" w:rsidRPr="00C65692" w:rsidRDefault="008A2F5C" w:rsidP="00B556B7">
          <w:pPr>
            <w:pStyle w:val="DokumenttypFolgeseiten"/>
            <w:framePr w:hSpace="0" w:wrap="auto" w:vAnchor="margin" w:yAlign="inline"/>
          </w:pPr>
          <w:r>
            <w:t>Ü</w:t>
          </w:r>
        </w:p>
      </w:tc>
    </w:tr>
    <w:tr w:rsidR="00742404" w:rsidRPr="008A2F5C" w14:paraId="7CC4AC82" w14:textId="77777777" w:rsidTr="00B556B7">
      <w:trPr>
        <w:trHeight w:hRule="exact" w:val="215"/>
      </w:trPr>
      <w:tc>
        <w:tcPr>
          <w:tcW w:w="7359" w:type="dxa"/>
        </w:tcPr>
        <w:p w14:paraId="2F9EDE58" w14:textId="6FF28CFD" w:rsidR="00F15040" w:rsidRPr="008A2F5C" w:rsidRDefault="00C65692" w:rsidP="00B556B7">
          <w:pPr>
            <w:pStyle w:val="DatumFolgeseiten"/>
            <w:framePr w:hSpace="0" w:wrap="auto" w:vAnchor="margin" w:yAlign="inline"/>
          </w:pPr>
          <w:r>
            <w:t xml:space="preserve">of </w:t>
          </w:r>
          <w:sdt>
            <w:sdtPr>
              <w:alias w:val="Release date"/>
              <w:tag w:val=""/>
              <w:id w:val="-575285875"/>
              <w:lock w:val="sdtLocked"/>
              <w:dataBinding w:prefixMappings="xmlns:ns0='http://schemas.microsoft.com/office/2006/coverPageProps' " w:xpath="/ns0:CoverPageProperties[1]/ns0:PublishDate[1]" w:storeItemID="{55AF091B-3C7A-41E3-B477-F2FDAA23CFDA}"/>
              <w:date w:fullDate="2023-04-17T00:00:00Z">
                <w:dateFormat w:val="dd.MM.yyyy"/>
                <w:lid w:val="en-GB"/>
                <w:storeMappedDataAs w:val="dateTime"/>
                <w:calendar w:val="gregorian"/>
              </w:date>
            </w:sdtPr>
            <w:sdtEndPr/>
            <w:sdtContent>
              <w:r w:rsidR="00B54B79">
                <w:t>17.04.2023</w:t>
              </w:r>
            </w:sdtContent>
          </w:sdt>
        </w:p>
      </w:tc>
    </w:tr>
  </w:tbl>
  <w:p w14:paraId="201AEF90" w14:textId="7777777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A13AF3">
      <w:t>2</w:t>
    </w:r>
    <w:r w:rsidRPr="00A2525B">
      <w:fldChar w:fldCharType="end"/>
    </w:r>
    <w:r>
      <w:rPr>
        <w:sz w:val="9"/>
      </w:rPr>
      <w:t xml:space="preserve">  </w:t>
    </w:r>
    <w:r>
      <w:rPr>
        <w:rStyle w:val="KontaktPipe"/>
        <w:b/>
        <w:sz w:val="18"/>
      </w:rPr>
      <w:t>I</w:t>
    </w:r>
    <w:r>
      <w:rPr>
        <w:sz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A13AF3">
      <w:rPr>
        <w:b w:val="0"/>
      </w:rPr>
      <w:t>3</w:t>
    </w:r>
    <w:r w:rsidR="00A2525B" w:rsidRPr="00372112">
      <w:rPr>
        <w:b w:val="0"/>
      </w:rPr>
      <w:fldChar w:fldCharType="end"/>
    </w:r>
  </w:p>
  <w:p w14:paraId="4465365D" w14:textId="77777777" w:rsidR="00742404" w:rsidRDefault="00D263AB">
    <w:pPr>
      <w:pStyle w:val="Kopfzeile"/>
    </w:pPr>
    <w:r>
      <w:rPr>
        <w:noProof/>
      </w:rPr>
      <w:drawing>
        <wp:anchor distT="0" distB="0" distL="114300" distR="114300" simplePos="0" relativeHeight="251669504" behindDoc="1" locked="1" layoutInCell="1" allowOverlap="1" wp14:anchorId="5BF14547" wp14:editId="51FB89D6">
          <wp:simplePos x="0" y="0"/>
          <wp:positionH relativeFrom="rightMargin">
            <wp:posOffset>-438150</wp:posOffset>
          </wp:positionH>
          <wp:positionV relativeFrom="page">
            <wp:posOffset>819150</wp:posOffset>
          </wp:positionV>
          <wp:extent cx="1619885" cy="1619885"/>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619885" cy="161988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EBEF3E" w14:textId="77777777"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A13AF3">
      <w:rPr>
        <w:rStyle w:val="Auszeichnung"/>
        <w:b/>
      </w:rPr>
      <w:t>1</w:t>
    </w:r>
    <w:r w:rsidRPr="00A2525B">
      <w:rPr>
        <w:rStyle w:val="Auszeichnung"/>
        <w:b/>
      </w:rPr>
      <w:fldChar w:fldCharType="end"/>
    </w:r>
    <w:r>
      <w:rPr>
        <w:sz w:val="9"/>
      </w:rPr>
      <w:t xml:space="preserve">  </w:t>
    </w:r>
    <w:r>
      <w:rPr>
        <w:rStyle w:val="KontaktPipe"/>
        <w:b/>
        <w:sz w:val="18"/>
      </w:rPr>
      <w:t>I</w:t>
    </w:r>
    <w:r>
      <w:rPr>
        <w:sz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A13AF3">
      <w:rPr>
        <w:b w:val="0"/>
      </w:rPr>
      <w:t>3</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E41C3C" w14:paraId="5A1EEB46" w14:textId="77777777" w:rsidTr="005A529F">
      <w:trPr>
        <w:trHeight w:hRule="exact" w:val="198"/>
      </w:trPr>
      <w:tc>
        <w:tcPr>
          <w:tcW w:w="7371" w:type="dxa"/>
        </w:tcPr>
        <w:p w14:paraId="7345DC3C" w14:textId="77777777" w:rsidR="00C3654A" w:rsidRPr="005A4E09" w:rsidRDefault="00C3654A" w:rsidP="005A529F">
          <w:pPr>
            <w:pStyle w:val="Absender"/>
            <w:framePr w:hSpace="0" w:wrap="auto" w:vAnchor="margin" w:hAnchor="text" w:yAlign="inline"/>
          </w:pPr>
          <w:bookmarkStart w:id="3" w:name="BM_Firma"/>
          <w:r>
            <w:rPr>
              <w:rStyle w:val="Auszeichnung"/>
            </w:rPr>
            <w:t>GEZE GmbH</w:t>
          </w:r>
          <w:r>
            <w:t xml:space="preserve"> </w:t>
          </w:r>
          <w:r>
            <w:rPr>
              <w:rStyle w:val="KontaktPipe"/>
              <w:sz w:val="18"/>
            </w:rPr>
            <w:t>I</w:t>
          </w:r>
          <w:r>
            <w:t xml:space="preserve"> Corporate Communications</w:t>
          </w:r>
          <w:bookmarkEnd w:id="3"/>
        </w:p>
      </w:tc>
    </w:tr>
    <w:tr w:rsidR="005A4E09" w:rsidRPr="005A4E09" w14:paraId="53894F04" w14:textId="77777777" w:rsidTr="005A529F">
      <w:trPr>
        <w:trHeight w:val="765"/>
      </w:trPr>
      <w:tc>
        <w:tcPr>
          <w:tcW w:w="7371" w:type="dxa"/>
          <w:tcMar>
            <w:top w:w="204" w:type="dxa"/>
          </w:tcMar>
        </w:tcPr>
        <w:p w14:paraId="6F34B179" w14:textId="77777777" w:rsidR="00C3654A" w:rsidRPr="008B572B" w:rsidRDefault="00C3654A" w:rsidP="005A529F">
          <w:pPr>
            <w:pStyle w:val="Dokumenttyp"/>
            <w:framePr w:hSpace="0" w:wrap="auto" w:vAnchor="margin" w:hAnchor="text" w:yAlign="inline"/>
          </w:pPr>
          <w:bookmarkStart w:id="4" w:name="BM_Dokumenttyp"/>
          <w:r>
            <w:t>Press release</w:t>
          </w:r>
          <w:bookmarkEnd w:id="4"/>
        </w:p>
      </w:tc>
    </w:tr>
  </w:tbl>
  <w:p w14:paraId="55A92132" w14:textId="77777777" w:rsidR="00095819" w:rsidRDefault="0029378C">
    <w:pPr>
      <w:pStyle w:val="Kopfzeile"/>
    </w:pPr>
    <w:r>
      <w:rPr>
        <w:noProof/>
      </w:rPr>
      <w:drawing>
        <wp:anchor distT="0" distB="0" distL="114300" distR="114300" simplePos="0" relativeHeight="251667456" behindDoc="1" locked="1" layoutInCell="1" allowOverlap="1" wp14:anchorId="39E3B6CD" wp14:editId="6FE8AB10">
          <wp:simplePos x="0" y="0"/>
          <wp:positionH relativeFrom="page">
            <wp:posOffset>5105400</wp:posOffset>
          </wp:positionH>
          <wp:positionV relativeFrom="page">
            <wp:posOffset>838200</wp:posOffset>
          </wp:positionV>
          <wp:extent cx="1620000" cy="1620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620000" cy="162000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6432" behindDoc="1" locked="1" layoutInCell="1" allowOverlap="1" wp14:anchorId="4BF787C9" wp14:editId="72211756">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rect w14:anchorId="6A9B45E6"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qQm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PglZ1Y0&#10;9ET3SlZByR/sMrLTOj8howe3wl7ydIyl7jU28U9FsH1i9DAwqvaBSbocnZ7mOfEuSUUFnkeBYLJn&#10;b4c+fFXQsHgoONKLJSLF7saHzvRoEoN5MHW5rI1JAm7Wc4NsJ+h1l4vF/PNZj/6HmbHR2EJ06xDj&#10;TRYr62pJp3AwKtoZe680MULZj1MmqRfVEEdIqWwYdapKlKoLf0alHWsbPFKlCTAia4o/YPcAsc/f&#10;YndZ9vbRVaVWHpzzvyXWOQ8eKTLYMDg3tQV8D8BQVX3kzv5IUkdNZGkN5YH6BaEbJO/ksqZ3uxE+&#10;rATS5NBb0zYId/TRBtqCQ3/irAL89d59tKeGJi1nLU1iwf3PrUDFmflmqdUvYxPR6Cbh9OzLmAR8&#10;qVm/1NhtMwdqhxHtHSfTMdoHczxqhOaJlsYsRiWVsJJiF1wGPArz0G0IWjtSzWbJjMbViXBjH5yM&#10;4JHV2JeP+yeBrm/eQG1/C8epFZNXPdzZRk8Ls20AXacGf+a155tGPTVOv5biLnkpJ6vn5Tn9DQAA&#10;//8DAFBLAwQUAAYACAAAACEAdbJLIeIAAAANAQAADwAAAGRycy9kb3ducmV2LnhtbEyPMU/DMBSE&#10;dyT+g/WQ2KjjBpwS4lQVCixMLQWpmxObJMJ+jmInDf8ed4LxdKe774rtYg2Z9eh7hwLYKgGisXGq&#10;x1bA8f3lbgPEB4lKGodawI/2sC2vrwqZK3fGvZ4PoSWxBH0uBXQhDDmlvum0lX7lBo3R+3KjlSHK&#10;saVqlOdYbg1dJwmnVvYYFzo56OdON9+HyQoIb8P6VKWv6eeJ88lUc7X7qI9C3N4suycgQS/hLwwX&#10;/IgOZWSq3YTKExM145t4Jgi4f0g5kEuEPSYZkFpAljEGtCzo/xflLwAAAP//AwBQSwECLQAUAAYA&#10;CAAAACEAtoM4kv4AAADhAQAAEwAAAAAAAAAAAAAAAAAAAAAAW0NvbnRlbnRfVHlwZXNdLnhtbFBL&#10;AQItABQABgAIAAAAIQA4/SH/1gAAAJQBAAALAAAAAAAAAAAAAAAAAC8BAABfcmVscy8ucmVsc1BL&#10;AQItABQABgAIAAAAIQDaUqQmkAIAAIQFAAAOAAAAAAAAAAAAAAAAAC4CAABkcnMvZTJvRG9jLnht&#10;bFBLAQItABQABgAIAAAAIQB1sksh4gAAAA0BAAAPAAAAAAAAAAAAAAAAAOoEAABkcnMvZG93bnJl&#10;di54bWxQSwUGAAAAAAQABADzAAAA+QUAAAAA&#10;" fillcolor="#fddc35" stroked="f" strokeweight="1pt">
              <w10:wrap anchorx="page" anchory="page"/>
              <w10:anchorlock/>
            </v:rect>
          </w:pict>
        </mc:Fallback>
      </mc:AlternateContent>
    </w:r>
    <w:r>
      <w:rPr>
        <w:noProof/>
      </w:rPr>
      <mc:AlternateContent>
        <mc:Choice Requires="wps">
          <w:drawing>
            <wp:anchor distT="0" distB="0" distL="114300" distR="114300" simplePos="0" relativeHeight="251664384" behindDoc="1" locked="1" layoutInCell="1" allowOverlap="1" wp14:anchorId="7A893EF7" wp14:editId="7E418C54">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rect w14:anchorId="3430AD6E"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2Hu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Dg9lBUN&#10;PdG9klVQ8ge7iOy0zk/I6MGtsJc8HWOpe41N/FMRbJ8YPQyMqn1gki5Hp6d5TrxLUlGB51EgmOzZ&#10;26EPXxU0LB4KjvRiiUixu/GhMz2axGAeTF0ua2OSgJv13CDbCXrd5WIx/3zWo/9hZmw0thDdOsR4&#10;k8XKulrSKRyMinbG3itNjFD245RJ6kU1xBFSKhtGnaoSperCn1Fpx9oGj1RpAozImuIP2D1A7PO3&#10;2F2WvX10VamVB+f8b4l1zoNHigw2DM5NbQHfAzBUVR+5sz+S1FETWVpDeaB+QegGyTu5rOndboQP&#10;K4E0OfTWtA3CHX20gbbg0J84qwB/vXcf7amhSctZS5NYcP9zK1BxZr5ZavXL2EQ0ukk4PfsyJgFf&#10;atYvNXbbzIHaYUR7x8l0jPbBHI8aoXmipTGLUUklrKTYBZcBj8I8dBuC1o5Us1kyo3F1ItzYBycj&#10;eGQ19uXj/kmg65s3UNvfwnFqxeRVD3e20dPCbBtA16nBn3nt+aZRT43Tr6W4S17Kyep5eU5/AwAA&#10;//8DAFBLAwQUAAYACAAAACEAIEJSed4AAAAHAQAADwAAAGRycy9kb3ducmV2LnhtbEyPT0+EMBTE&#10;7yZ+h+aZeHPLH4UNS9lsDHrx5Lqa7K3QJxDbV0ILi9/eetLjZCYzvyn3q9FswckNlgTEmwgYUmvV&#10;QJ2A09vT3RaY85KU1JZQwDc62FfXV6UslL3QKy5H37FQQq6QAnrvx4Jz1/ZopNvYESl4n3Yy0gc5&#10;dVxN8hLKjeZJFGXcyIHCQi9HfOyx/TrORoB/GZNznT6nH+csm3W91If35iTE7c162AHzuPq/MPzi&#10;B3SoAlNjZ1KOaQHhiBdw/5BmwIKdJDmwRkCexzHwquT/+asfAAAA//8DAFBLAQItABQABgAIAAAA&#10;IQC2gziS/gAAAOEBAAATAAAAAAAAAAAAAAAAAAAAAABbQ29udGVudF9UeXBlc10ueG1sUEsBAi0A&#10;FAAGAAgAAAAhADj9If/WAAAAlAEAAAsAAAAAAAAAAAAAAAAALwEAAF9yZWxzLy5yZWxzUEsBAi0A&#10;FAAGAAgAAAAhACPvYe6QAgAAhAUAAA4AAAAAAAAAAAAAAAAALgIAAGRycy9lMm9Eb2MueG1sUEsB&#10;Ai0AFAAGAAgAAAAhACBCUnneAAAABwEAAA8AAAAAAAAAAAAAAAAA6gQAAGRycy9kb3ducmV2Lnht&#10;bFBLBQYAAAAABAAEAPMAAAD1BQA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61A2E45"/>
    <w:multiLevelType w:val="hybridMultilevel"/>
    <w:tmpl w:val="706C4634"/>
    <w:lvl w:ilvl="0" w:tplc="B8C6F9C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14AB"/>
    <w:rsid w:val="00017843"/>
    <w:rsid w:val="00025DF7"/>
    <w:rsid w:val="0003598D"/>
    <w:rsid w:val="000400CC"/>
    <w:rsid w:val="00044624"/>
    <w:rsid w:val="0004653D"/>
    <w:rsid w:val="0005443A"/>
    <w:rsid w:val="00062822"/>
    <w:rsid w:val="0006733E"/>
    <w:rsid w:val="00076F23"/>
    <w:rsid w:val="0008169D"/>
    <w:rsid w:val="00094A49"/>
    <w:rsid w:val="00095819"/>
    <w:rsid w:val="00096C75"/>
    <w:rsid w:val="000B02C6"/>
    <w:rsid w:val="000B4C7F"/>
    <w:rsid w:val="000D5BA3"/>
    <w:rsid w:val="000E5E42"/>
    <w:rsid w:val="001012AB"/>
    <w:rsid w:val="001014AB"/>
    <w:rsid w:val="00101E77"/>
    <w:rsid w:val="00110BB8"/>
    <w:rsid w:val="00113091"/>
    <w:rsid w:val="001261D2"/>
    <w:rsid w:val="00131D40"/>
    <w:rsid w:val="001522F6"/>
    <w:rsid w:val="00154B7B"/>
    <w:rsid w:val="00160041"/>
    <w:rsid w:val="001673EE"/>
    <w:rsid w:val="00176224"/>
    <w:rsid w:val="001A2485"/>
    <w:rsid w:val="001C54E5"/>
    <w:rsid w:val="001D0448"/>
    <w:rsid w:val="001F28B8"/>
    <w:rsid w:val="001F325B"/>
    <w:rsid w:val="001F462D"/>
    <w:rsid w:val="001F6E6A"/>
    <w:rsid w:val="00243632"/>
    <w:rsid w:val="002627A3"/>
    <w:rsid w:val="00266D61"/>
    <w:rsid w:val="00275B7C"/>
    <w:rsid w:val="00285554"/>
    <w:rsid w:val="0029378C"/>
    <w:rsid w:val="00295C6C"/>
    <w:rsid w:val="002A2B85"/>
    <w:rsid w:val="002A5C41"/>
    <w:rsid w:val="002D10A6"/>
    <w:rsid w:val="002D4EAE"/>
    <w:rsid w:val="002E0B73"/>
    <w:rsid w:val="003023FF"/>
    <w:rsid w:val="003211D7"/>
    <w:rsid w:val="003337C5"/>
    <w:rsid w:val="00335795"/>
    <w:rsid w:val="00344DEE"/>
    <w:rsid w:val="003538EE"/>
    <w:rsid w:val="003616AE"/>
    <w:rsid w:val="003626BC"/>
    <w:rsid w:val="00362821"/>
    <w:rsid w:val="00365C60"/>
    <w:rsid w:val="003660CB"/>
    <w:rsid w:val="00372112"/>
    <w:rsid w:val="00381993"/>
    <w:rsid w:val="003A1C1B"/>
    <w:rsid w:val="003A4839"/>
    <w:rsid w:val="003B0CAB"/>
    <w:rsid w:val="003B3CC1"/>
    <w:rsid w:val="003C69DE"/>
    <w:rsid w:val="003D37C3"/>
    <w:rsid w:val="003F7DD3"/>
    <w:rsid w:val="0041433C"/>
    <w:rsid w:val="004207D5"/>
    <w:rsid w:val="00420C17"/>
    <w:rsid w:val="00454337"/>
    <w:rsid w:val="004675E9"/>
    <w:rsid w:val="004733A9"/>
    <w:rsid w:val="00476F01"/>
    <w:rsid w:val="004A2D65"/>
    <w:rsid w:val="004B50D8"/>
    <w:rsid w:val="004B589E"/>
    <w:rsid w:val="004E1AAA"/>
    <w:rsid w:val="00501A06"/>
    <w:rsid w:val="00512C05"/>
    <w:rsid w:val="00516727"/>
    <w:rsid w:val="005176C5"/>
    <w:rsid w:val="00525290"/>
    <w:rsid w:val="00526D77"/>
    <w:rsid w:val="0053157C"/>
    <w:rsid w:val="00533906"/>
    <w:rsid w:val="00541216"/>
    <w:rsid w:val="005468E1"/>
    <w:rsid w:val="00546F76"/>
    <w:rsid w:val="00575AEF"/>
    <w:rsid w:val="00590F61"/>
    <w:rsid w:val="005A4E09"/>
    <w:rsid w:val="005A529F"/>
    <w:rsid w:val="0060196E"/>
    <w:rsid w:val="00620D2D"/>
    <w:rsid w:val="00625444"/>
    <w:rsid w:val="006353D9"/>
    <w:rsid w:val="00650096"/>
    <w:rsid w:val="0065386A"/>
    <w:rsid w:val="00656D1A"/>
    <w:rsid w:val="00661485"/>
    <w:rsid w:val="006A5742"/>
    <w:rsid w:val="006B111C"/>
    <w:rsid w:val="006D16B4"/>
    <w:rsid w:val="006F1ABE"/>
    <w:rsid w:val="007032C0"/>
    <w:rsid w:val="00707C9A"/>
    <w:rsid w:val="0071318C"/>
    <w:rsid w:val="00713EC6"/>
    <w:rsid w:val="00742404"/>
    <w:rsid w:val="0074360A"/>
    <w:rsid w:val="00750CB1"/>
    <w:rsid w:val="00752C8E"/>
    <w:rsid w:val="00765392"/>
    <w:rsid w:val="007702F9"/>
    <w:rsid w:val="00772A8A"/>
    <w:rsid w:val="00773014"/>
    <w:rsid w:val="00775EFE"/>
    <w:rsid w:val="00782B4B"/>
    <w:rsid w:val="007B077A"/>
    <w:rsid w:val="007C2C48"/>
    <w:rsid w:val="007D0386"/>
    <w:rsid w:val="007D2CAE"/>
    <w:rsid w:val="007D4F8A"/>
    <w:rsid w:val="007E170C"/>
    <w:rsid w:val="007E6F66"/>
    <w:rsid w:val="007F0435"/>
    <w:rsid w:val="00846FEA"/>
    <w:rsid w:val="008510DC"/>
    <w:rsid w:val="00851BF1"/>
    <w:rsid w:val="00863B08"/>
    <w:rsid w:val="008A2F5C"/>
    <w:rsid w:val="008B572B"/>
    <w:rsid w:val="008B5ABA"/>
    <w:rsid w:val="008B65A8"/>
    <w:rsid w:val="008C32F8"/>
    <w:rsid w:val="008D03EB"/>
    <w:rsid w:val="008D6134"/>
    <w:rsid w:val="008E41D7"/>
    <w:rsid w:val="008E707F"/>
    <w:rsid w:val="008F0D1C"/>
    <w:rsid w:val="008F511E"/>
    <w:rsid w:val="009149AE"/>
    <w:rsid w:val="00925FCD"/>
    <w:rsid w:val="0094600A"/>
    <w:rsid w:val="00977908"/>
    <w:rsid w:val="00980D79"/>
    <w:rsid w:val="00984FCC"/>
    <w:rsid w:val="0099368D"/>
    <w:rsid w:val="00995215"/>
    <w:rsid w:val="009B16EE"/>
    <w:rsid w:val="009B3ABC"/>
    <w:rsid w:val="009B5713"/>
    <w:rsid w:val="009C31B1"/>
    <w:rsid w:val="009C694F"/>
    <w:rsid w:val="00A03805"/>
    <w:rsid w:val="00A07F31"/>
    <w:rsid w:val="00A13AF3"/>
    <w:rsid w:val="00A2525B"/>
    <w:rsid w:val="00A330C9"/>
    <w:rsid w:val="00A36B9C"/>
    <w:rsid w:val="00A37A65"/>
    <w:rsid w:val="00A542BE"/>
    <w:rsid w:val="00A7052D"/>
    <w:rsid w:val="00A9034D"/>
    <w:rsid w:val="00A91680"/>
    <w:rsid w:val="00AA25C7"/>
    <w:rsid w:val="00AB141E"/>
    <w:rsid w:val="00AB4D03"/>
    <w:rsid w:val="00AD6CE7"/>
    <w:rsid w:val="00B06CCE"/>
    <w:rsid w:val="00B22183"/>
    <w:rsid w:val="00B223C4"/>
    <w:rsid w:val="00B244C5"/>
    <w:rsid w:val="00B542C6"/>
    <w:rsid w:val="00B54B79"/>
    <w:rsid w:val="00B556B7"/>
    <w:rsid w:val="00B66E65"/>
    <w:rsid w:val="00BB1E6E"/>
    <w:rsid w:val="00BB1F14"/>
    <w:rsid w:val="00BB6D42"/>
    <w:rsid w:val="00BC46A1"/>
    <w:rsid w:val="00BE5982"/>
    <w:rsid w:val="00BE6742"/>
    <w:rsid w:val="00BF2B94"/>
    <w:rsid w:val="00C11F17"/>
    <w:rsid w:val="00C16F40"/>
    <w:rsid w:val="00C3654A"/>
    <w:rsid w:val="00C405F5"/>
    <w:rsid w:val="00C439A6"/>
    <w:rsid w:val="00C46963"/>
    <w:rsid w:val="00C559FC"/>
    <w:rsid w:val="00C65692"/>
    <w:rsid w:val="00C9708E"/>
    <w:rsid w:val="00CD335F"/>
    <w:rsid w:val="00CE0718"/>
    <w:rsid w:val="00CF78B4"/>
    <w:rsid w:val="00D21E65"/>
    <w:rsid w:val="00D261F7"/>
    <w:rsid w:val="00D263AB"/>
    <w:rsid w:val="00D5446F"/>
    <w:rsid w:val="00D802CF"/>
    <w:rsid w:val="00D827D0"/>
    <w:rsid w:val="00DA6046"/>
    <w:rsid w:val="00DA7BD2"/>
    <w:rsid w:val="00DB4BE6"/>
    <w:rsid w:val="00DC0281"/>
    <w:rsid w:val="00DC7D49"/>
    <w:rsid w:val="00DD4BA2"/>
    <w:rsid w:val="00DE1ED3"/>
    <w:rsid w:val="00DE4159"/>
    <w:rsid w:val="00DF462D"/>
    <w:rsid w:val="00DF67D1"/>
    <w:rsid w:val="00E10257"/>
    <w:rsid w:val="00E2393F"/>
    <w:rsid w:val="00E308E8"/>
    <w:rsid w:val="00E41C3C"/>
    <w:rsid w:val="00E4765D"/>
    <w:rsid w:val="00E57783"/>
    <w:rsid w:val="00E92B3A"/>
    <w:rsid w:val="00EA4474"/>
    <w:rsid w:val="00EC628A"/>
    <w:rsid w:val="00F0398A"/>
    <w:rsid w:val="00F0654D"/>
    <w:rsid w:val="00F0771D"/>
    <w:rsid w:val="00F15040"/>
    <w:rsid w:val="00F32AC0"/>
    <w:rsid w:val="00F33752"/>
    <w:rsid w:val="00F36E20"/>
    <w:rsid w:val="00F44A35"/>
    <w:rsid w:val="00F46B41"/>
    <w:rsid w:val="00F47BB6"/>
    <w:rsid w:val="00F63C0B"/>
    <w:rsid w:val="00F70444"/>
    <w:rsid w:val="00F75FDA"/>
    <w:rsid w:val="00F851BB"/>
    <w:rsid w:val="00F96F22"/>
    <w:rsid w:val="00FA1B7F"/>
    <w:rsid w:val="00FC38DA"/>
    <w:rsid w:val="00FC396C"/>
    <w:rsid w:val="00FD4D3A"/>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FE8D56"/>
  <w15:docId w15:val="{CAC14030-D58E-4D06-97E6-E2FECC820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18"/>
        <w:szCs w:val="18"/>
        <w:lang w:val="en-GB" w:eastAsia="en-US" w:bidi="ar-SA"/>
      </w:rPr>
    </w:rPrDefault>
    <w:pPrDefault>
      <w:pPr>
        <w:spacing w:line="240" w:lineRule="atLeast"/>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en-GB"/>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paragraph" w:styleId="Listenabsatz">
    <w:name w:val="List Paragraph"/>
    <w:basedOn w:val="Standard"/>
    <w:uiPriority w:val="34"/>
    <w:qFormat/>
    <w:rsid w:val="00F70444"/>
    <w:pPr>
      <w:ind w:left="720"/>
      <w:contextualSpacing/>
    </w:pPr>
  </w:style>
  <w:style w:type="character" w:styleId="BesuchterLink">
    <w:name w:val="FollowedHyperlink"/>
    <w:basedOn w:val="Absatz-Standardschriftart"/>
    <w:uiPriority w:val="99"/>
    <w:semiHidden/>
    <w:unhideWhenUsed/>
    <w:rsid w:val="000E5E42"/>
    <w:rPr>
      <w:color w:val="954F72" w:themeColor="followedHyperlink"/>
      <w:u w:val="single"/>
    </w:rPr>
  </w:style>
  <w:style w:type="paragraph" w:styleId="berarbeitung">
    <w:name w:val="Revision"/>
    <w:hidden/>
    <w:uiPriority w:val="99"/>
    <w:semiHidden/>
    <w:rsid w:val="001522F6"/>
    <w:pPr>
      <w:spacing w:line="240" w:lineRule="auto"/>
    </w:pPr>
    <w:rPr>
      <w:kern w:val="4"/>
    </w:rPr>
  </w:style>
  <w:style w:type="character" w:styleId="Kommentarzeichen">
    <w:name w:val="annotation reference"/>
    <w:basedOn w:val="Absatz-Standardschriftart"/>
    <w:uiPriority w:val="99"/>
    <w:semiHidden/>
    <w:unhideWhenUsed/>
    <w:rsid w:val="00526D77"/>
    <w:rPr>
      <w:sz w:val="16"/>
      <w:szCs w:val="16"/>
    </w:rPr>
  </w:style>
  <w:style w:type="paragraph" w:styleId="Kommentartext">
    <w:name w:val="annotation text"/>
    <w:basedOn w:val="Standard"/>
    <w:link w:val="KommentartextZchn"/>
    <w:uiPriority w:val="99"/>
    <w:semiHidden/>
    <w:unhideWhenUsed/>
    <w:rsid w:val="00526D7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26D77"/>
    <w:rPr>
      <w:kern w:val="4"/>
      <w:sz w:val="20"/>
      <w:szCs w:val="20"/>
    </w:rPr>
  </w:style>
  <w:style w:type="paragraph" w:styleId="Kommentarthema">
    <w:name w:val="annotation subject"/>
    <w:basedOn w:val="Kommentartext"/>
    <w:next w:val="Kommentartext"/>
    <w:link w:val="KommentarthemaZchn"/>
    <w:uiPriority w:val="99"/>
    <w:semiHidden/>
    <w:unhideWhenUsed/>
    <w:rsid w:val="00526D77"/>
    <w:rPr>
      <w:b/>
      <w:bCs/>
    </w:rPr>
  </w:style>
  <w:style w:type="character" w:customStyle="1" w:styleId="KommentarthemaZchn">
    <w:name w:val="Kommentarthema Zchn"/>
    <w:basedOn w:val="KommentartextZchn"/>
    <w:link w:val="Kommentarthema"/>
    <w:uiPriority w:val="99"/>
    <w:semiHidden/>
    <w:rsid w:val="00526D77"/>
    <w:rPr>
      <w:b/>
      <w:bCs/>
      <w:kern w:val="4"/>
      <w:sz w:val="20"/>
      <w:szCs w:val="20"/>
    </w:rPr>
  </w:style>
  <w:style w:type="character" w:styleId="NichtaufgelsteErwhnung">
    <w:name w:val="Unresolved Mention"/>
    <w:basedOn w:val="Absatz-Standardschriftart"/>
    <w:uiPriority w:val="99"/>
    <w:semiHidden/>
    <w:unhideWhenUsed/>
    <w:rsid w:val="00B54B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9840515">
      <w:bodyDiv w:val="1"/>
      <w:marLeft w:val="0"/>
      <w:marRight w:val="0"/>
      <w:marTop w:val="0"/>
      <w:marBottom w:val="0"/>
      <w:divBdr>
        <w:top w:val="none" w:sz="0" w:space="0" w:color="auto"/>
        <w:left w:val="none" w:sz="0" w:space="0" w:color="auto"/>
        <w:bottom w:val="none" w:sz="0" w:space="0" w:color="auto"/>
        <w:right w:val="none" w:sz="0" w:space="0" w:color="auto"/>
      </w:divBdr>
    </w:div>
    <w:div w:id="1354306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geze.de/en/discover/topics/partitioning"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hm\OneDrive\Dokumente\_FREELANCER_\01_Workflow\002_Auftraege\the%20public\2023\GEZE\Vorlagen\Pressemitteilung_Vorlage_160%20J_2023_D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9FEB88FEC004EA08A97EF896761E5FF"/>
        <w:category>
          <w:name w:val="Allgemein"/>
          <w:gallery w:val="placeholder"/>
        </w:category>
        <w:types>
          <w:type w:val="bbPlcHdr"/>
        </w:types>
        <w:behaviors>
          <w:behavior w:val="content"/>
        </w:behaviors>
        <w:guid w:val="{A2954D7D-E4FA-4F19-AD85-E55E4C884D47}"/>
      </w:docPartPr>
      <w:docPartBody>
        <w:p w:rsidR="00423D81" w:rsidRDefault="00423D81">
          <w:r>
            <w:rPr>
              <w:rStyle w:val="Platzhaltertext"/>
            </w:rPr>
            <w:t>[XX. Month 2018]</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3D81"/>
    <w:rsid w:val="001838E4"/>
    <w:rsid w:val="002A712F"/>
    <w:rsid w:val="00423D81"/>
    <w:rsid w:val="0095744F"/>
    <w:rsid w:val="00990538"/>
    <w:rsid w:val="00DA6D2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E9FEB88FEC004EA08A97EF896761E5FF">
    <w:name w:val="E9FEB88FEC004EA08A97EF896761E5F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2023-04-17T00:00:00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3D8E03F-270B-47A1-8249-07319D220D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Pressemitteilung_Vorlage_160 J_2023_DE.dotx</Template>
  <TotalTime>0</TotalTime>
  <Pages>2</Pages>
  <Words>387</Words>
  <Characters>2443</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2825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Katharina Meise</dc:creator>
  <dc:description>Pressemitteilung · Office 2016;_x000d_
Version 1.0.0;_x000d_
26.11.2018</dc:description>
  <cp:lastModifiedBy>Holfelder, Heike</cp:lastModifiedBy>
  <cp:revision>3</cp:revision>
  <cp:lastPrinted>2018-11-26T15:21:00Z</cp:lastPrinted>
  <dcterms:created xsi:type="dcterms:W3CDTF">2023-04-03T08:54:00Z</dcterms:created>
  <dcterms:modified xsi:type="dcterms:W3CDTF">2023-04-12T11:45:00Z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