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748F" w:rsidRPr="00B95D98" w:rsidRDefault="00C14BE5" w:rsidP="003B748F">
      <w:pPr>
        <w:keepNext/>
        <w:autoSpaceDE w:val="0"/>
        <w:autoSpaceDN w:val="0"/>
        <w:adjustRightInd w:val="0"/>
        <w:spacing w:line="312" w:lineRule="auto"/>
        <w:outlineLvl w:val="2"/>
        <w:rPr>
          <w:rFonts w:ascii="Arial" w:hAnsi="Arial" w:cs="Arial"/>
          <w:b/>
          <w:caps/>
          <w:color w:val="000066"/>
          <w:sz w:val="22"/>
          <w:szCs w:val="22"/>
        </w:rPr>
      </w:pPr>
      <w:r w:rsidRPr="00856D67">
        <w:rPr>
          <w:rFonts w:ascii="Arial" w:hAnsi="Arial" w:cs="Arial"/>
          <w:b/>
          <w:caps/>
          <w:noProof/>
          <w:color w:val="000066"/>
          <w:sz w:val="22"/>
          <w:szCs w:val="22"/>
        </w:rPr>
        <w:drawing>
          <wp:anchor distT="0" distB="0" distL="114300" distR="114300" simplePos="0" relativeHeight="251730944" behindDoc="0" locked="0" layoutInCell="1" allowOverlap="1" wp14:anchorId="2909CE57" wp14:editId="783DB0C0">
            <wp:simplePos x="0" y="0"/>
            <wp:positionH relativeFrom="column">
              <wp:posOffset>4244340</wp:posOffset>
            </wp:positionH>
            <wp:positionV relativeFrom="paragraph">
              <wp:posOffset>-215900</wp:posOffset>
            </wp:positionV>
            <wp:extent cx="2131695" cy="1487170"/>
            <wp:effectExtent l="0" t="0" r="190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visual BAU 2017 DE_min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31695" cy="1487170"/>
                    </a:xfrm>
                    <a:prstGeom prst="rect">
                      <a:avLst/>
                    </a:prstGeom>
                  </pic:spPr>
                </pic:pic>
              </a:graphicData>
            </a:graphic>
            <wp14:sizeRelH relativeFrom="page">
              <wp14:pctWidth>0</wp14:pctWidth>
            </wp14:sizeRelH>
            <wp14:sizeRelV relativeFrom="page">
              <wp14:pctHeight>0</wp14:pctHeight>
            </wp14:sizeRelV>
          </wp:anchor>
        </w:drawing>
      </w:r>
      <w:r w:rsidR="003B748F" w:rsidRPr="00B95D98">
        <w:rPr>
          <w:rFonts w:ascii="Arial" w:hAnsi="Arial" w:cs="Arial"/>
          <w:b/>
          <w:caps/>
          <w:color w:val="000066"/>
          <w:sz w:val="22"/>
          <w:szCs w:val="22"/>
        </w:rPr>
        <w:t>ÜBERBLICK  DER  MESSEPRÄSENTAtION</w:t>
      </w:r>
    </w:p>
    <w:p w:rsidR="003B748F" w:rsidRPr="00B95D98" w:rsidRDefault="003B748F" w:rsidP="003B748F">
      <w:pPr>
        <w:spacing w:line="312" w:lineRule="auto"/>
        <w:rPr>
          <w:rFonts w:ascii="Arial" w:hAnsi="Arial" w:cs="Arial"/>
          <w:b/>
          <w:color w:val="002060"/>
          <w:sz w:val="22"/>
          <w:szCs w:val="22"/>
        </w:rPr>
      </w:pPr>
    </w:p>
    <w:p w:rsidR="003B748F" w:rsidRPr="00B95D98" w:rsidRDefault="003B748F" w:rsidP="003B748F">
      <w:pPr>
        <w:spacing w:line="312" w:lineRule="auto"/>
        <w:rPr>
          <w:rFonts w:ascii="Arial" w:hAnsi="Arial" w:cs="Arial"/>
          <w:b/>
          <w:color w:val="002060"/>
          <w:sz w:val="22"/>
          <w:szCs w:val="22"/>
        </w:rPr>
      </w:pPr>
    </w:p>
    <w:p w:rsidR="003B748F" w:rsidRPr="00B95D98" w:rsidRDefault="003B748F" w:rsidP="003B748F">
      <w:pPr>
        <w:spacing w:line="312" w:lineRule="auto"/>
        <w:rPr>
          <w:rFonts w:ascii="Arial" w:hAnsi="Arial" w:cs="Arial"/>
          <w:b/>
          <w:i/>
          <w:color w:val="002060"/>
          <w:sz w:val="22"/>
          <w:szCs w:val="22"/>
        </w:rPr>
      </w:pPr>
      <w:r w:rsidRPr="00B95D98">
        <w:rPr>
          <w:rFonts w:ascii="Arial" w:hAnsi="Arial" w:cs="Arial"/>
          <w:b/>
          <w:color w:val="002060"/>
          <w:sz w:val="22"/>
          <w:szCs w:val="22"/>
        </w:rPr>
        <w:t>GEZE auf der BAU Messe 2017</w:t>
      </w:r>
    </w:p>
    <w:p w:rsidR="003B748F" w:rsidRPr="00B95D98" w:rsidRDefault="003B748F" w:rsidP="003B748F">
      <w:pPr>
        <w:spacing w:line="312" w:lineRule="auto"/>
        <w:rPr>
          <w:rFonts w:ascii="Arial" w:hAnsi="Arial" w:cs="Arial"/>
          <w:b/>
          <w:color w:val="002060"/>
          <w:sz w:val="22"/>
          <w:szCs w:val="22"/>
        </w:rPr>
      </w:pPr>
    </w:p>
    <w:p w:rsidR="0058447A" w:rsidRDefault="003B748F" w:rsidP="003B748F">
      <w:pPr>
        <w:spacing w:line="312" w:lineRule="auto"/>
        <w:rPr>
          <w:rFonts w:ascii="Arial" w:hAnsi="Arial" w:cs="Arial"/>
          <w:b/>
          <w:color w:val="002060"/>
          <w:sz w:val="22"/>
          <w:szCs w:val="22"/>
        </w:rPr>
      </w:pPr>
      <w:r w:rsidRPr="00B95D98">
        <w:rPr>
          <w:rFonts w:ascii="Arial" w:hAnsi="Arial" w:cs="Arial"/>
          <w:b/>
          <w:color w:val="002060"/>
          <w:sz w:val="22"/>
          <w:szCs w:val="22"/>
        </w:rPr>
        <w:t xml:space="preserve">16. - 21. Januar 2017, Messe München, Halle </w:t>
      </w:r>
      <w:r w:rsidR="00B27315">
        <w:rPr>
          <w:rFonts w:ascii="Arial" w:hAnsi="Arial" w:cs="Arial"/>
          <w:b/>
          <w:color w:val="002060"/>
          <w:sz w:val="22"/>
          <w:szCs w:val="22"/>
        </w:rPr>
        <w:t>B</w:t>
      </w:r>
      <w:r w:rsidRPr="00B95D98">
        <w:rPr>
          <w:rFonts w:ascii="Arial" w:hAnsi="Arial" w:cs="Arial"/>
          <w:b/>
          <w:color w:val="002060"/>
          <w:sz w:val="22"/>
          <w:szCs w:val="22"/>
        </w:rPr>
        <w:t xml:space="preserve">1, </w:t>
      </w:r>
    </w:p>
    <w:p w:rsidR="003B748F" w:rsidRPr="008E4687" w:rsidRDefault="003B748F" w:rsidP="003B748F">
      <w:pPr>
        <w:spacing w:line="312" w:lineRule="auto"/>
        <w:rPr>
          <w:rFonts w:ascii="Arial" w:hAnsi="Arial" w:cs="Arial"/>
          <w:b/>
          <w:bCs/>
          <w:color w:val="002060"/>
        </w:rPr>
      </w:pPr>
      <w:r w:rsidRPr="00B95D98">
        <w:rPr>
          <w:rFonts w:ascii="Arial" w:hAnsi="Arial" w:cs="Arial"/>
          <w:b/>
          <w:color w:val="002060"/>
          <w:sz w:val="22"/>
          <w:szCs w:val="22"/>
        </w:rPr>
        <w:t>Stand 538-5</w:t>
      </w:r>
      <w:r>
        <w:rPr>
          <w:rFonts w:ascii="Arial" w:hAnsi="Arial" w:cs="Arial"/>
          <w:b/>
          <w:color w:val="002060"/>
        </w:rPr>
        <w:t>39</w:t>
      </w:r>
    </w:p>
    <w:p w:rsidR="003B748F" w:rsidRPr="008E4687" w:rsidRDefault="003B748F" w:rsidP="003B748F">
      <w:pPr>
        <w:spacing w:line="312" w:lineRule="auto"/>
        <w:jc w:val="both"/>
        <w:rPr>
          <w:rFonts w:ascii="Arial" w:hAnsi="Arial" w:cs="Arial"/>
          <w:b/>
          <w:sz w:val="20"/>
          <w:szCs w:val="20"/>
        </w:rPr>
      </w:pPr>
    </w:p>
    <w:p w:rsidR="003B748F" w:rsidRDefault="003B748F" w:rsidP="003B748F">
      <w:pPr>
        <w:spacing w:line="312" w:lineRule="auto"/>
        <w:jc w:val="right"/>
        <w:rPr>
          <w:rFonts w:ascii="Arial" w:hAnsi="Arial" w:cs="Arial"/>
          <w:sz w:val="17"/>
          <w:szCs w:val="17"/>
        </w:rPr>
      </w:pPr>
      <w:r w:rsidRPr="008E4687">
        <w:rPr>
          <w:rFonts w:ascii="Arial" w:hAnsi="Arial" w:cs="Arial"/>
          <w:sz w:val="17"/>
          <w:szCs w:val="17"/>
        </w:rPr>
        <w:t xml:space="preserve">Leonberg, </w:t>
      </w:r>
      <w:r>
        <w:rPr>
          <w:rFonts w:ascii="Arial" w:hAnsi="Arial" w:cs="Arial"/>
          <w:sz w:val="17"/>
          <w:szCs w:val="17"/>
        </w:rPr>
        <w:t>16.01.2017</w:t>
      </w:r>
    </w:p>
    <w:p w:rsidR="001443C7" w:rsidRPr="008E4687" w:rsidRDefault="001443C7" w:rsidP="003B748F">
      <w:pPr>
        <w:spacing w:line="312" w:lineRule="auto"/>
        <w:jc w:val="right"/>
        <w:rPr>
          <w:rFonts w:ascii="Arial" w:hAnsi="Arial" w:cs="Arial"/>
          <w:sz w:val="17"/>
          <w:szCs w:val="17"/>
        </w:rPr>
      </w:pPr>
    </w:p>
    <w:p w:rsidR="003B748F" w:rsidRDefault="00D53DDE" w:rsidP="003B748F">
      <w:pPr>
        <w:autoSpaceDE w:val="0"/>
        <w:autoSpaceDN w:val="0"/>
        <w:adjustRightInd w:val="0"/>
        <w:spacing w:line="312" w:lineRule="auto"/>
        <w:rPr>
          <w:rFonts w:ascii="Arial" w:hAnsi="Arial" w:cs="Arial"/>
          <w:b/>
        </w:rPr>
      </w:pPr>
      <w:r w:rsidRPr="0020788E">
        <w:rPr>
          <w:rFonts w:ascii="Arial" w:hAnsi="Arial" w:cs="Arial"/>
          <w:b/>
          <w:noProof/>
        </w:rPr>
        <w:drawing>
          <wp:anchor distT="0" distB="0" distL="114300" distR="114300" simplePos="0" relativeHeight="251692032" behindDoc="0" locked="0" layoutInCell="1" allowOverlap="1" wp14:anchorId="6A3E2360" wp14:editId="6CE007DE">
            <wp:simplePos x="0" y="0"/>
            <wp:positionH relativeFrom="column">
              <wp:posOffset>1470660</wp:posOffset>
            </wp:positionH>
            <wp:positionV relativeFrom="paragraph">
              <wp:posOffset>88900</wp:posOffset>
            </wp:positionV>
            <wp:extent cx="2033905" cy="1439545"/>
            <wp:effectExtent l="0" t="0" r="4445" b="8255"/>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ZE_Parallelaustellf_innen_72dpi.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33905" cy="1439545"/>
                    </a:xfrm>
                    <a:prstGeom prst="rect">
                      <a:avLst/>
                    </a:prstGeom>
                  </pic:spPr>
                </pic:pic>
              </a:graphicData>
            </a:graphic>
            <wp14:sizeRelH relativeFrom="page">
              <wp14:pctWidth>0</wp14:pctWidth>
            </wp14:sizeRelH>
            <wp14:sizeRelV relativeFrom="page">
              <wp14:pctHeight>0</wp14:pctHeight>
            </wp14:sizeRelV>
          </wp:anchor>
        </w:drawing>
      </w:r>
      <w:r>
        <w:rPr>
          <w:rFonts w:cs="Arial"/>
          <w:noProof/>
        </w:rPr>
        <w:drawing>
          <wp:anchor distT="0" distB="0" distL="114300" distR="114300" simplePos="0" relativeHeight="251673600" behindDoc="0" locked="0" layoutInCell="1" allowOverlap="1" wp14:anchorId="2A886E54" wp14:editId="4EFD65FB">
            <wp:simplePos x="0" y="0"/>
            <wp:positionH relativeFrom="column">
              <wp:posOffset>3843655</wp:posOffset>
            </wp:positionH>
            <wp:positionV relativeFrom="paragraph">
              <wp:posOffset>86360</wp:posOffset>
            </wp:positionV>
            <wp:extent cx="1079500" cy="1619885"/>
            <wp:effectExtent l="0" t="0" r="6350" b="0"/>
            <wp:wrapNone/>
            <wp:docPr id="13" name="Grafik 13" descr="GEZE Living-Sol_Systemlösung EingangsHaustür_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GEZE Living-Sol_Systemlösung EingangsHaustür_min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79500" cy="1619885"/>
                    </a:xfrm>
                    <a:prstGeom prst="rect">
                      <a:avLst/>
                    </a:prstGeom>
                    <a:noFill/>
                    <a:ln>
                      <a:noFill/>
                    </a:ln>
                  </pic:spPr>
                </pic:pic>
              </a:graphicData>
            </a:graphic>
            <wp14:sizeRelH relativeFrom="page">
              <wp14:pctWidth>0</wp14:pctWidth>
            </wp14:sizeRelH>
            <wp14:sizeRelV relativeFrom="page">
              <wp14:pctHeight>0</wp14:pctHeight>
            </wp14:sizeRelV>
          </wp:anchor>
        </w:drawing>
      </w:r>
      <w:r w:rsidR="0058447A" w:rsidRPr="00BC0E55">
        <w:rPr>
          <w:rFonts w:ascii="Arial" w:hAnsi="Arial" w:cs="Arial"/>
          <w:noProof/>
          <w:sz w:val="20"/>
          <w:szCs w:val="20"/>
        </w:rPr>
        <w:drawing>
          <wp:anchor distT="0" distB="0" distL="114300" distR="114300" simplePos="0" relativeHeight="251721728" behindDoc="0" locked="0" layoutInCell="1" allowOverlap="1" wp14:anchorId="3B912EA6" wp14:editId="4BB76787">
            <wp:simplePos x="0" y="0"/>
            <wp:positionH relativeFrom="column">
              <wp:posOffset>4985385</wp:posOffset>
            </wp:positionH>
            <wp:positionV relativeFrom="paragraph">
              <wp:posOffset>158115</wp:posOffset>
            </wp:positionV>
            <wp:extent cx="1435100" cy="407035"/>
            <wp:effectExtent l="0" t="0" r="0" b="0"/>
            <wp:wrapNone/>
            <wp:docPr id="43" name="Grafik 43" descr="ECturn Inside_Drehtürantrieb-m Akku_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Cturn Inside_Drehtürantrieb-m Akku_min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35100" cy="407035"/>
                    </a:xfrm>
                    <a:prstGeom prst="rect">
                      <a:avLst/>
                    </a:prstGeom>
                    <a:noFill/>
                    <a:ln>
                      <a:noFill/>
                    </a:ln>
                  </pic:spPr>
                </pic:pic>
              </a:graphicData>
            </a:graphic>
            <wp14:sizeRelH relativeFrom="page">
              <wp14:pctWidth>0</wp14:pctWidth>
            </wp14:sizeRelH>
            <wp14:sizeRelV relativeFrom="page">
              <wp14:pctHeight>0</wp14:pctHeight>
            </wp14:sizeRelV>
          </wp:anchor>
        </w:drawing>
      </w:r>
      <w:r w:rsidR="0020788E">
        <w:rPr>
          <w:rFonts w:ascii="Arial" w:hAnsi="Arial" w:cs="Arial"/>
          <w:noProof/>
          <w:sz w:val="17"/>
          <w:szCs w:val="17"/>
        </w:rPr>
        <w:drawing>
          <wp:anchor distT="0" distB="0" distL="114300" distR="114300" simplePos="0" relativeHeight="251686912" behindDoc="0" locked="0" layoutInCell="1" allowOverlap="1" wp14:anchorId="0A7A5A03" wp14:editId="12DBD14D">
            <wp:simplePos x="0" y="0"/>
            <wp:positionH relativeFrom="column">
              <wp:posOffset>-626745</wp:posOffset>
            </wp:positionH>
            <wp:positionV relativeFrom="paragraph">
              <wp:posOffset>17780</wp:posOffset>
            </wp:positionV>
            <wp:extent cx="1882775" cy="1764665"/>
            <wp:effectExtent l="0" t="0" r="3175" b="698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ZE Cockpit Collage_mini.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82775" cy="1764665"/>
                    </a:xfrm>
                    <a:prstGeom prst="rect">
                      <a:avLst/>
                    </a:prstGeom>
                  </pic:spPr>
                </pic:pic>
              </a:graphicData>
            </a:graphic>
            <wp14:sizeRelH relativeFrom="page">
              <wp14:pctWidth>0</wp14:pctWidth>
            </wp14:sizeRelH>
            <wp14:sizeRelV relativeFrom="page">
              <wp14:pctHeight>0</wp14:pctHeight>
            </wp14:sizeRelV>
          </wp:anchor>
        </w:drawing>
      </w:r>
    </w:p>
    <w:p w:rsidR="003B748F" w:rsidRDefault="003B748F" w:rsidP="003B748F">
      <w:pPr>
        <w:autoSpaceDE w:val="0"/>
        <w:autoSpaceDN w:val="0"/>
        <w:adjustRightInd w:val="0"/>
        <w:spacing w:line="312" w:lineRule="auto"/>
        <w:rPr>
          <w:rFonts w:ascii="Arial" w:hAnsi="Arial" w:cs="Arial"/>
          <w:b/>
        </w:rPr>
      </w:pPr>
    </w:p>
    <w:p w:rsidR="005339B1" w:rsidRDefault="001443C7" w:rsidP="003B748F">
      <w:pPr>
        <w:autoSpaceDE w:val="0"/>
        <w:autoSpaceDN w:val="0"/>
        <w:adjustRightInd w:val="0"/>
        <w:spacing w:line="312" w:lineRule="auto"/>
        <w:rPr>
          <w:rFonts w:ascii="Arial" w:hAnsi="Arial" w:cs="Arial"/>
          <w:b/>
        </w:rPr>
      </w:pPr>
      <w:r w:rsidRPr="00BC0E55">
        <w:rPr>
          <w:rFonts w:ascii="Arial" w:hAnsi="Arial" w:cs="Arial"/>
          <w:noProof/>
          <w:sz w:val="20"/>
          <w:szCs w:val="20"/>
        </w:rPr>
        <w:drawing>
          <wp:anchor distT="0" distB="0" distL="114300" distR="114300" simplePos="0" relativeHeight="251722752" behindDoc="0" locked="0" layoutInCell="1" allowOverlap="1" wp14:anchorId="00D73B92" wp14:editId="5C150816">
            <wp:simplePos x="0" y="0"/>
            <wp:positionH relativeFrom="column">
              <wp:posOffset>5122545</wp:posOffset>
            </wp:positionH>
            <wp:positionV relativeFrom="paragraph">
              <wp:posOffset>170180</wp:posOffset>
            </wp:positionV>
            <wp:extent cx="474345" cy="455295"/>
            <wp:effectExtent l="0" t="0" r="1905" b="1905"/>
            <wp:wrapNone/>
            <wp:docPr id="44" name="Grafik 44" descr="Haustürpaket_Öffnungselement-innen-167935_000_PRO_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austürpaket_Öffnungselement-innen-167935_000_PRO_min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434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39B1" w:rsidRDefault="001443C7" w:rsidP="003B748F">
      <w:pPr>
        <w:autoSpaceDE w:val="0"/>
        <w:autoSpaceDN w:val="0"/>
        <w:adjustRightInd w:val="0"/>
        <w:spacing w:line="312" w:lineRule="auto"/>
        <w:rPr>
          <w:rFonts w:ascii="Arial" w:hAnsi="Arial" w:cs="Arial"/>
          <w:b/>
        </w:rPr>
      </w:pPr>
      <w:r w:rsidRPr="00BC0E55">
        <w:rPr>
          <w:rFonts w:ascii="Arial" w:hAnsi="Arial" w:cs="Arial"/>
          <w:noProof/>
          <w:sz w:val="20"/>
          <w:szCs w:val="20"/>
        </w:rPr>
        <w:drawing>
          <wp:anchor distT="0" distB="0" distL="114300" distR="114300" simplePos="0" relativeHeight="251720704" behindDoc="0" locked="0" layoutInCell="1" allowOverlap="1" wp14:anchorId="2DE408BD" wp14:editId="20300A50">
            <wp:simplePos x="0" y="0"/>
            <wp:positionH relativeFrom="column">
              <wp:posOffset>5846445</wp:posOffset>
            </wp:positionH>
            <wp:positionV relativeFrom="paragraph">
              <wp:posOffset>31115</wp:posOffset>
            </wp:positionV>
            <wp:extent cx="419735" cy="603885"/>
            <wp:effectExtent l="0" t="0" r="0" b="5715"/>
            <wp:wrapNone/>
            <wp:docPr id="42" name="Grafik 42" descr="Haustürpaket__ZUKO_Fingerprint_außen_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ustürpaket__ZUKO_Fingerprint_außen_min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9735" cy="603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39B1" w:rsidRDefault="00551C6E" w:rsidP="003B748F">
      <w:pPr>
        <w:autoSpaceDE w:val="0"/>
        <w:autoSpaceDN w:val="0"/>
        <w:adjustRightInd w:val="0"/>
        <w:spacing w:line="312" w:lineRule="auto"/>
        <w:rPr>
          <w:rFonts w:ascii="Arial" w:hAnsi="Arial" w:cs="Arial"/>
          <w:b/>
        </w:rPr>
      </w:pPr>
      <w:r>
        <w:rPr>
          <w:bCs/>
          <w:noProof/>
          <w:sz w:val="16"/>
          <w:szCs w:val="16"/>
        </w:rPr>
        <w:drawing>
          <wp:anchor distT="0" distB="0" distL="114300" distR="114300" simplePos="0" relativeHeight="251731968" behindDoc="0" locked="0" layoutInCell="1" allowOverlap="1" wp14:anchorId="6D15DF97" wp14:editId="7B2F86AF">
            <wp:simplePos x="0" y="0"/>
            <wp:positionH relativeFrom="column">
              <wp:posOffset>5271770</wp:posOffset>
            </wp:positionH>
            <wp:positionV relativeFrom="paragraph">
              <wp:posOffset>197485</wp:posOffset>
            </wp:positionV>
            <wp:extent cx="372110" cy="420370"/>
            <wp:effectExtent l="0" t="0" r="889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110" cy="420370"/>
                    </a:xfrm>
                    <a:prstGeom prst="rect">
                      <a:avLst/>
                    </a:prstGeom>
                    <a:noFill/>
                  </pic:spPr>
                </pic:pic>
              </a:graphicData>
            </a:graphic>
            <wp14:sizeRelH relativeFrom="page">
              <wp14:pctWidth>0</wp14:pctWidth>
            </wp14:sizeRelH>
            <wp14:sizeRelV relativeFrom="page">
              <wp14:pctHeight>0</wp14:pctHeight>
            </wp14:sizeRelV>
          </wp:anchor>
        </w:drawing>
      </w:r>
    </w:p>
    <w:p w:rsidR="005339B1" w:rsidRDefault="005339B1" w:rsidP="003B748F">
      <w:pPr>
        <w:autoSpaceDE w:val="0"/>
        <w:autoSpaceDN w:val="0"/>
        <w:adjustRightInd w:val="0"/>
        <w:spacing w:line="312" w:lineRule="auto"/>
        <w:rPr>
          <w:rFonts w:ascii="Arial" w:hAnsi="Arial" w:cs="Arial"/>
          <w:b/>
        </w:rPr>
      </w:pPr>
    </w:p>
    <w:p w:rsidR="005339B1" w:rsidRDefault="0020788E" w:rsidP="003B748F">
      <w:pPr>
        <w:autoSpaceDE w:val="0"/>
        <w:autoSpaceDN w:val="0"/>
        <w:adjustRightInd w:val="0"/>
        <w:spacing w:line="312" w:lineRule="auto"/>
        <w:rPr>
          <w:rFonts w:ascii="Arial" w:hAnsi="Arial" w:cs="Arial"/>
          <w:b/>
        </w:rPr>
      </w:pPr>
      <w:r w:rsidRPr="0020788E">
        <w:rPr>
          <w:rFonts w:ascii="Arial" w:hAnsi="Arial" w:cs="Arial"/>
          <w:b/>
          <w:noProof/>
        </w:rPr>
        <w:drawing>
          <wp:anchor distT="0" distB="0" distL="114300" distR="114300" simplePos="0" relativeHeight="251693056" behindDoc="0" locked="0" layoutInCell="1" allowOverlap="1" wp14:anchorId="408CB1FB" wp14:editId="7094B70F">
            <wp:simplePos x="0" y="0"/>
            <wp:positionH relativeFrom="column">
              <wp:posOffset>2278380</wp:posOffset>
            </wp:positionH>
            <wp:positionV relativeFrom="paragraph">
              <wp:posOffset>33020</wp:posOffset>
            </wp:positionV>
            <wp:extent cx="809625" cy="759460"/>
            <wp:effectExtent l="0" t="0" r="9525" b="254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ZE Schnittstellenmodul IQ box KNX_klei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09625" cy="759460"/>
                    </a:xfrm>
                    <a:prstGeom prst="rect">
                      <a:avLst/>
                    </a:prstGeom>
                    <a:ln>
                      <a:noFill/>
                    </a:ln>
                  </pic:spPr>
                </pic:pic>
              </a:graphicData>
            </a:graphic>
            <wp14:sizeRelH relativeFrom="page">
              <wp14:pctWidth>0</wp14:pctWidth>
            </wp14:sizeRelH>
            <wp14:sizeRelV relativeFrom="page">
              <wp14:pctHeight>0</wp14:pctHeight>
            </wp14:sizeRelV>
          </wp:anchor>
        </w:drawing>
      </w:r>
      <w:r w:rsidRPr="005339B1">
        <w:rPr>
          <w:rFonts w:ascii="Arial" w:hAnsi="Arial" w:cs="Arial"/>
          <w:b/>
          <w:noProof/>
        </w:rPr>
        <w:drawing>
          <wp:anchor distT="0" distB="0" distL="114300" distR="114300" simplePos="0" relativeHeight="251688960" behindDoc="0" locked="0" layoutInCell="1" allowOverlap="1" wp14:anchorId="143FA23A" wp14:editId="683F5493">
            <wp:simplePos x="0" y="0"/>
            <wp:positionH relativeFrom="column">
              <wp:posOffset>212725</wp:posOffset>
            </wp:positionH>
            <wp:positionV relativeFrom="paragraph">
              <wp:posOffset>64135</wp:posOffset>
            </wp:positionV>
            <wp:extent cx="690880" cy="759460"/>
            <wp:effectExtent l="0" t="0" r="0" b="254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ZE BACnet Schnittstellenmodul IO 420_klei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90880" cy="759460"/>
                    </a:xfrm>
                    <a:prstGeom prst="rect">
                      <a:avLst/>
                    </a:prstGeom>
                  </pic:spPr>
                </pic:pic>
              </a:graphicData>
            </a:graphic>
            <wp14:sizeRelH relativeFrom="page">
              <wp14:pctWidth>0</wp14:pctWidth>
            </wp14:sizeRelH>
            <wp14:sizeRelV relativeFrom="page">
              <wp14:pctHeight>0</wp14:pctHeight>
            </wp14:sizeRelV>
          </wp:anchor>
        </w:drawing>
      </w:r>
    </w:p>
    <w:p w:rsidR="005339B1" w:rsidRDefault="00BC0E55" w:rsidP="003B748F">
      <w:pPr>
        <w:autoSpaceDE w:val="0"/>
        <w:autoSpaceDN w:val="0"/>
        <w:adjustRightInd w:val="0"/>
        <w:spacing w:line="312" w:lineRule="auto"/>
        <w:rPr>
          <w:rFonts w:ascii="Arial" w:hAnsi="Arial" w:cs="Arial"/>
          <w:b/>
        </w:rPr>
      </w:pPr>
      <w:r w:rsidRPr="005339B1">
        <w:rPr>
          <w:rFonts w:ascii="Arial" w:hAnsi="Arial" w:cs="Arial"/>
          <w:b/>
          <w:noProof/>
        </w:rPr>
        <w:drawing>
          <wp:anchor distT="0" distB="0" distL="114300" distR="114300" simplePos="0" relativeHeight="251689984" behindDoc="0" locked="0" layoutInCell="1" allowOverlap="1" wp14:anchorId="609C6C82" wp14:editId="6BFBA0A6">
            <wp:simplePos x="0" y="0"/>
            <wp:positionH relativeFrom="column">
              <wp:posOffset>872711</wp:posOffset>
            </wp:positionH>
            <wp:positionV relativeFrom="paragraph">
              <wp:posOffset>75178</wp:posOffset>
            </wp:positionV>
            <wp:extent cx="758190" cy="206375"/>
            <wp:effectExtent l="0" t="0" r="3810" b="3175"/>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ACnet_TM_4C.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8190" cy="206375"/>
                    </a:xfrm>
                    <a:prstGeom prst="rect">
                      <a:avLst/>
                    </a:prstGeom>
                  </pic:spPr>
                </pic:pic>
              </a:graphicData>
            </a:graphic>
            <wp14:sizeRelH relativeFrom="page">
              <wp14:pctWidth>0</wp14:pctWidth>
            </wp14:sizeRelH>
            <wp14:sizeRelV relativeFrom="page">
              <wp14:pctHeight>0</wp14:pctHeight>
            </wp14:sizeRelV>
          </wp:anchor>
        </w:drawing>
      </w:r>
    </w:p>
    <w:p w:rsidR="005339B1" w:rsidRDefault="001443C7" w:rsidP="003B748F">
      <w:pPr>
        <w:autoSpaceDE w:val="0"/>
        <w:autoSpaceDN w:val="0"/>
        <w:adjustRightInd w:val="0"/>
        <w:spacing w:line="312" w:lineRule="auto"/>
        <w:rPr>
          <w:rFonts w:ascii="Arial" w:hAnsi="Arial" w:cs="Arial"/>
          <w:b/>
        </w:rPr>
      </w:pPr>
      <w:r w:rsidRPr="00C078D0">
        <w:rPr>
          <w:rFonts w:ascii="Arial" w:hAnsi="Arial"/>
          <w:b/>
          <w:noProof/>
          <w:sz w:val="16"/>
          <w:szCs w:val="16"/>
        </w:rPr>
        <w:drawing>
          <wp:anchor distT="0" distB="0" distL="114300" distR="114300" simplePos="0" relativeHeight="251695104" behindDoc="0" locked="0" layoutInCell="1" allowOverlap="1" wp14:anchorId="2F4EEFF3" wp14:editId="0258097C">
            <wp:simplePos x="0" y="0"/>
            <wp:positionH relativeFrom="column">
              <wp:posOffset>3225165</wp:posOffset>
            </wp:positionH>
            <wp:positionV relativeFrom="paragraph">
              <wp:posOffset>13335</wp:posOffset>
            </wp:positionV>
            <wp:extent cx="511175" cy="229870"/>
            <wp:effectExtent l="0" t="0" r="3175"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X_CERTI_MARK_4C.EP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1175" cy="229870"/>
                    </a:xfrm>
                    <a:prstGeom prst="rect">
                      <a:avLst/>
                    </a:prstGeom>
                  </pic:spPr>
                </pic:pic>
              </a:graphicData>
            </a:graphic>
            <wp14:sizeRelH relativeFrom="margin">
              <wp14:pctWidth>0</wp14:pctWidth>
            </wp14:sizeRelH>
            <wp14:sizeRelV relativeFrom="margin">
              <wp14:pctHeight>0</wp14:pctHeight>
            </wp14:sizeRelV>
          </wp:anchor>
        </w:drawing>
      </w:r>
    </w:p>
    <w:p w:rsidR="005339B1" w:rsidRDefault="005339B1" w:rsidP="003B748F">
      <w:pPr>
        <w:autoSpaceDE w:val="0"/>
        <w:autoSpaceDN w:val="0"/>
        <w:adjustRightInd w:val="0"/>
        <w:spacing w:line="312" w:lineRule="auto"/>
        <w:rPr>
          <w:rFonts w:ascii="Arial" w:hAnsi="Arial" w:cs="Arial"/>
          <w:b/>
        </w:rPr>
      </w:pPr>
    </w:p>
    <w:tbl>
      <w:tblPr>
        <w:tblW w:w="10916" w:type="dxa"/>
        <w:tblInd w:w="-743" w:type="dxa"/>
        <w:tblLook w:val="04A0" w:firstRow="1" w:lastRow="0" w:firstColumn="1" w:lastColumn="0" w:noHBand="0" w:noVBand="1"/>
      </w:tblPr>
      <w:tblGrid>
        <w:gridCol w:w="3403"/>
        <w:gridCol w:w="3685"/>
        <w:gridCol w:w="3828"/>
      </w:tblGrid>
      <w:tr w:rsidR="00F338C9" w:rsidRPr="00F75F0F" w:rsidTr="00DF4DF4">
        <w:tc>
          <w:tcPr>
            <w:tcW w:w="3403" w:type="dxa"/>
            <w:shd w:val="clear" w:color="auto" w:fill="auto"/>
          </w:tcPr>
          <w:p w:rsidR="00F338C9" w:rsidRDefault="00BC0E55" w:rsidP="00E33AC2">
            <w:pPr>
              <w:autoSpaceDE w:val="0"/>
              <w:autoSpaceDN w:val="0"/>
              <w:adjustRightInd w:val="0"/>
              <w:ind w:right="159"/>
              <w:rPr>
                <w:rFonts w:ascii="Arial" w:hAnsi="Arial" w:cs="Arial"/>
                <w:sz w:val="14"/>
                <w:szCs w:val="14"/>
              </w:rPr>
            </w:pPr>
            <w:r>
              <w:rPr>
                <w:rFonts w:ascii="Arial" w:hAnsi="Arial" w:cs="Arial"/>
                <w:b/>
                <w:noProof/>
              </w:rPr>
              <w:drawing>
                <wp:anchor distT="0" distB="0" distL="114300" distR="114300" simplePos="0" relativeHeight="251701248" behindDoc="0" locked="0" layoutInCell="1" allowOverlap="1" wp14:anchorId="0670831D" wp14:editId="25629155">
                  <wp:simplePos x="0" y="0"/>
                  <wp:positionH relativeFrom="column">
                    <wp:posOffset>2441575</wp:posOffset>
                  </wp:positionH>
                  <wp:positionV relativeFrom="paragraph">
                    <wp:posOffset>5701030</wp:posOffset>
                  </wp:positionV>
                  <wp:extent cx="610870" cy="700405"/>
                  <wp:effectExtent l="0" t="0" r="0" b="4445"/>
                  <wp:wrapNone/>
                  <wp:docPr id="26" name="Grafik 26" descr="Haustürpaket_Öffnungselement-innen-167936_000_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ustürpaket_Öffnungselement-innen-167936_000_PR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0870" cy="700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38C9" w:rsidRPr="00F75F0F" w:rsidRDefault="00E00245" w:rsidP="00E1398D">
            <w:pPr>
              <w:autoSpaceDE w:val="0"/>
              <w:autoSpaceDN w:val="0"/>
              <w:adjustRightInd w:val="0"/>
              <w:ind w:right="159"/>
              <w:rPr>
                <w:rFonts w:ascii="Arial" w:hAnsi="Arial" w:cs="Arial"/>
                <w:sz w:val="14"/>
                <w:szCs w:val="14"/>
              </w:rPr>
            </w:pPr>
            <w:r>
              <w:rPr>
                <w:rFonts w:ascii="Arial" w:hAnsi="Arial" w:cs="Arial"/>
                <w:sz w:val="14"/>
                <w:szCs w:val="14"/>
              </w:rPr>
              <w:t xml:space="preserve">Mit dem neuen </w:t>
            </w:r>
            <w:r w:rsidR="00BC0E55" w:rsidRPr="00BC0E55">
              <w:rPr>
                <w:rFonts w:ascii="Arial" w:hAnsi="Arial" w:cs="Arial"/>
                <w:sz w:val="14"/>
                <w:szCs w:val="14"/>
              </w:rPr>
              <w:t>Gebäudeautomationssystem GEZE Cock</w:t>
            </w:r>
            <w:r w:rsidR="00BC0E55">
              <w:rPr>
                <w:rFonts w:ascii="Arial" w:hAnsi="Arial" w:cs="Arial"/>
                <w:sz w:val="14"/>
                <w:szCs w:val="14"/>
              </w:rPr>
              <w:t>pit</w:t>
            </w:r>
            <w:r>
              <w:rPr>
                <w:rFonts w:ascii="Arial" w:hAnsi="Arial" w:cs="Arial"/>
                <w:sz w:val="14"/>
                <w:szCs w:val="14"/>
              </w:rPr>
              <w:t xml:space="preserve">  lässt sich </w:t>
            </w:r>
            <w:r w:rsidRPr="00E00245">
              <w:rPr>
                <w:rFonts w:ascii="Arial" w:hAnsi="Arial" w:cs="Arial"/>
                <w:sz w:val="14"/>
                <w:szCs w:val="14"/>
              </w:rPr>
              <w:t>Tür-, Fenster- und Sicherheitstechnik vernetzen,</w:t>
            </w:r>
            <w:r w:rsidR="00E1398D">
              <w:rPr>
                <w:rFonts w:ascii="Arial" w:hAnsi="Arial" w:cs="Arial"/>
                <w:sz w:val="14"/>
                <w:szCs w:val="14"/>
              </w:rPr>
              <w:t xml:space="preserve"> zentral steuern und überwachen.</w:t>
            </w:r>
          </w:p>
        </w:tc>
        <w:tc>
          <w:tcPr>
            <w:tcW w:w="3685" w:type="dxa"/>
            <w:shd w:val="clear" w:color="auto" w:fill="auto"/>
          </w:tcPr>
          <w:p w:rsidR="00F338C9" w:rsidRDefault="00F338C9" w:rsidP="00E33AC2">
            <w:pPr>
              <w:autoSpaceDE w:val="0"/>
              <w:autoSpaceDN w:val="0"/>
              <w:adjustRightInd w:val="0"/>
              <w:ind w:right="317"/>
              <w:rPr>
                <w:rFonts w:ascii="Arial" w:eastAsia="Calibri" w:hAnsi="Arial" w:cs="Arial"/>
                <w:sz w:val="14"/>
                <w:szCs w:val="14"/>
              </w:rPr>
            </w:pPr>
          </w:p>
          <w:p w:rsidR="00F338C9" w:rsidRPr="00F75F0F" w:rsidRDefault="00BC0E55" w:rsidP="003E7330">
            <w:pPr>
              <w:autoSpaceDE w:val="0"/>
              <w:autoSpaceDN w:val="0"/>
              <w:adjustRightInd w:val="0"/>
              <w:ind w:right="317"/>
              <w:rPr>
                <w:rFonts w:ascii="Arial" w:eastAsia="Calibri" w:hAnsi="Arial" w:cs="Arial"/>
                <w:sz w:val="14"/>
                <w:szCs w:val="14"/>
              </w:rPr>
            </w:pPr>
            <w:r w:rsidRPr="00BC0E55">
              <w:rPr>
                <w:rFonts w:ascii="Arial" w:eastAsia="Calibri" w:hAnsi="Arial" w:cs="Arial"/>
                <w:sz w:val="14"/>
                <w:szCs w:val="14"/>
              </w:rPr>
              <w:t xml:space="preserve">Intelligenter lüften: Fenster mit IQ </w:t>
            </w:r>
            <w:proofErr w:type="spellStart"/>
            <w:r w:rsidRPr="00BC0E55">
              <w:rPr>
                <w:rFonts w:ascii="Arial" w:eastAsia="Calibri" w:hAnsi="Arial" w:cs="Arial"/>
                <w:sz w:val="14"/>
                <w:szCs w:val="14"/>
              </w:rPr>
              <w:t>windowdrives</w:t>
            </w:r>
            <w:proofErr w:type="spellEnd"/>
            <w:r w:rsidRPr="00BC0E55">
              <w:rPr>
                <w:rFonts w:ascii="Arial" w:eastAsia="Calibri" w:hAnsi="Arial" w:cs="Arial"/>
                <w:sz w:val="14"/>
                <w:szCs w:val="14"/>
              </w:rPr>
              <w:t xml:space="preserve"> </w:t>
            </w:r>
            <w:r w:rsidR="003E7330">
              <w:rPr>
                <w:rFonts w:ascii="Arial" w:eastAsia="Calibri" w:hAnsi="Arial" w:cs="Arial"/>
                <w:sz w:val="14"/>
                <w:szCs w:val="14"/>
              </w:rPr>
              <w:t>können</w:t>
            </w:r>
            <w:r w:rsidRPr="00BC0E55">
              <w:rPr>
                <w:rFonts w:ascii="Arial" w:eastAsia="Calibri" w:hAnsi="Arial" w:cs="Arial"/>
                <w:sz w:val="14"/>
                <w:szCs w:val="14"/>
              </w:rPr>
              <w:t xml:space="preserve"> über das Schnittstellenmodul IQ box KNX in den KNX-Gebäudebus integrier</w:t>
            </w:r>
            <w:r w:rsidR="003E7330">
              <w:rPr>
                <w:rFonts w:ascii="Arial" w:eastAsia="Calibri" w:hAnsi="Arial" w:cs="Arial"/>
                <w:sz w:val="14"/>
                <w:szCs w:val="14"/>
              </w:rPr>
              <w:t>t werd</w:t>
            </w:r>
            <w:r w:rsidRPr="00BC0E55">
              <w:rPr>
                <w:rFonts w:ascii="Arial" w:eastAsia="Calibri" w:hAnsi="Arial" w:cs="Arial"/>
                <w:sz w:val="14"/>
                <w:szCs w:val="14"/>
              </w:rPr>
              <w:t>en.</w:t>
            </w:r>
          </w:p>
        </w:tc>
        <w:tc>
          <w:tcPr>
            <w:tcW w:w="3828" w:type="dxa"/>
          </w:tcPr>
          <w:p w:rsidR="00F338C9" w:rsidRDefault="00F338C9" w:rsidP="00F338C9">
            <w:pPr>
              <w:rPr>
                <w:rFonts w:ascii="Arial" w:eastAsia="Calibri" w:hAnsi="Arial" w:cs="Arial"/>
                <w:sz w:val="14"/>
                <w:szCs w:val="14"/>
              </w:rPr>
            </w:pPr>
          </w:p>
          <w:p w:rsidR="001443C7" w:rsidRDefault="001443C7" w:rsidP="00F338C9">
            <w:pPr>
              <w:rPr>
                <w:rFonts w:ascii="Arial" w:eastAsia="Calibri" w:hAnsi="Arial" w:cs="Arial"/>
                <w:sz w:val="14"/>
                <w:szCs w:val="14"/>
              </w:rPr>
            </w:pPr>
            <w:r>
              <w:rPr>
                <w:rFonts w:ascii="Arial" w:eastAsia="Calibri" w:hAnsi="Arial" w:cs="Arial"/>
                <w:sz w:val="14"/>
                <w:szCs w:val="14"/>
              </w:rPr>
              <w:t xml:space="preserve">Das </w:t>
            </w:r>
            <w:r w:rsidRPr="001443C7">
              <w:rPr>
                <w:rFonts w:ascii="Arial" w:eastAsia="Calibri" w:hAnsi="Arial" w:cs="Arial"/>
                <w:sz w:val="14"/>
                <w:szCs w:val="14"/>
              </w:rPr>
              <w:t xml:space="preserve">GEZE Haustürpaket </w:t>
            </w:r>
            <w:r>
              <w:rPr>
                <w:rFonts w:ascii="Arial" w:eastAsia="Calibri" w:hAnsi="Arial" w:cs="Arial"/>
                <w:sz w:val="14"/>
                <w:szCs w:val="14"/>
              </w:rPr>
              <w:t xml:space="preserve">macht </w:t>
            </w:r>
            <w:r w:rsidRPr="001443C7">
              <w:rPr>
                <w:rFonts w:ascii="Arial" w:eastAsia="Calibri" w:hAnsi="Arial" w:cs="Arial"/>
                <w:sz w:val="14"/>
                <w:szCs w:val="14"/>
              </w:rPr>
              <w:t>aus einer einfachen Eingangstür eine automatisierte Zugangslösung</w:t>
            </w:r>
            <w:r>
              <w:rPr>
                <w:rFonts w:ascii="Arial" w:eastAsia="Calibri" w:hAnsi="Arial" w:cs="Arial"/>
                <w:sz w:val="14"/>
                <w:szCs w:val="14"/>
              </w:rPr>
              <w:t xml:space="preserve"> mit </w:t>
            </w:r>
          </w:p>
          <w:p w:rsidR="00F338C9" w:rsidRPr="00F75F0F" w:rsidRDefault="00F338C9" w:rsidP="00F338C9">
            <w:pPr>
              <w:rPr>
                <w:rFonts w:ascii="Arial" w:eastAsia="Calibri" w:hAnsi="Arial" w:cs="Arial"/>
                <w:sz w:val="14"/>
                <w:szCs w:val="14"/>
              </w:rPr>
            </w:pPr>
            <w:r>
              <w:rPr>
                <w:rFonts w:ascii="Arial" w:eastAsia="Calibri" w:hAnsi="Arial" w:cs="Arial"/>
                <w:sz w:val="14"/>
                <w:szCs w:val="14"/>
              </w:rPr>
              <w:t xml:space="preserve">Smart-Home-Anbindung. </w:t>
            </w:r>
          </w:p>
          <w:p w:rsidR="00F338C9" w:rsidRPr="00F75F0F" w:rsidRDefault="00F338C9" w:rsidP="00CD5691">
            <w:pPr>
              <w:autoSpaceDE w:val="0"/>
              <w:autoSpaceDN w:val="0"/>
              <w:adjustRightInd w:val="0"/>
              <w:ind w:right="159"/>
              <w:rPr>
                <w:rFonts w:ascii="Arial" w:hAnsi="Arial" w:cs="Arial"/>
                <w:sz w:val="14"/>
                <w:szCs w:val="14"/>
              </w:rPr>
            </w:pPr>
          </w:p>
        </w:tc>
      </w:tr>
    </w:tbl>
    <w:p w:rsidR="009015CC" w:rsidRDefault="009919D3" w:rsidP="001443C7">
      <w:pPr>
        <w:spacing w:line="360" w:lineRule="auto"/>
        <w:jc w:val="right"/>
        <w:rPr>
          <w:rFonts w:ascii="Arial" w:hAnsi="Arial" w:cs="Arial"/>
          <w:sz w:val="22"/>
        </w:rPr>
      </w:pPr>
      <w:r w:rsidRPr="006D3DAF">
        <w:rPr>
          <w:rFonts w:ascii="Arial" w:eastAsia="Calibri" w:hAnsi="Arial" w:cs="Arial"/>
          <w:sz w:val="14"/>
          <w:szCs w:val="14"/>
        </w:rPr>
        <w:t>Fotos: GEZE GmbH</w:t>
      </w:r>
    </w:p>
    <w:p w:rsidR="00BC0E55" w:rsidRDefault="00BC0E55" w:rsidP="00B95D98">
      <w:pPr>
        <w:pStyle w:val="Titel"/>
        <w:spacing w:line="312" w:lineRule="auto"/>
        <w:jc w:val="both"/>
        <w:rPr>
          <w:b w:val="0"/>
          <w:bCs w:val="0"/>
          <w:sz w:val="22"/>
          <w:szCs w:val="22"/>
        </w:rPr>
      </w:pPr>
    </w:p>
    <w:p w:rsidR="00D967C0" w:rsidRDefault="00E35566" w:rsidP="00B95D98">
      <w:pPr>
        <w:pStyle w:val="Titel"/>
        <w:spacing w:line="312" w:lineRule="auto"/>
        <w:jc w:val="both"/>
        <w:rPr>
          <w:bCs w:val="0"/>
        </w:rPr>
      </w:pPr>
      <w:r w:rsidRPr="00063F3B">
        <w:rPr>
          <w:bCs w:val="0"/>
        </w:rPr>
        <w:t xml:space="preserve">Intelligente Fassaden. Made </w:t>
      </w:r>
      <w:proofErr w:type="spellStart"/>
      <w:r w:rsidRPr="00063F3B">
        <w:rPr>
          <w:bCs w:val="0"/>
        </w:rPr>
        <w:t>by</w:t>
      </w:r>
      <w:proofErr w:type="spellEnd"/>
      <w:r w:rsidRPr="00063F3B">
        <w:rPr>
          <w:bCs w:val="0"/>
        </w:rPr>
        <w:t xml:space="preserve"> GEZE.</w:t>
      </w:r>
    </w:p>
    <w:p w:rsidR="00A60602" w:rsidRPr="001443C7" w:rsidRDefault="00A60602" w:rsidP="003E7330">
      <w:pPr>
        <w:pStyle w:val="Titel"/>
        <w:spacing w:line="300" w:lineRule="auto"/>
        <w:jc w:val="both"/>
        <w:rPr>
          <w:bCs w:val="0"/>
          <w:sz w:val="16"/>
          <w:szCs w:val="16"/>
        </w:rPr>
      </w:pPr>
    </w:p>
    <w:p w:rsidR="009145B7" w:rsidRPr="00A60602" w:rsidRDefault="00F74EDD" w:rsidP="003E7330">
      <w:pPr>
        <w:spacing w:line="300" w:lineRule="auto"/>
        <w:jc w:val="both"/>
        <w:rPr>
          <w:rFonts w:ascii="Arial" w:hAnsi="Arial" w:cs="Arial"/>
          <w:b/>
          <w:sz w:val="21"/>
          <w:szCs w:val="21"/>
        </w:rPr>
      </w:pPr>
      <w:r w:rsidRPr="00F74EDD">
        <w:rPr>
          <w:rFonts w:ascii="Arial" w:hAnsi="Arial" w:cs="Arial"/>
          <w:b/>
          <w:sz w:val="21"/>
          <w:szCs w:val="21"/>
        </w:rPr>
        <w:t xml:space="preserve">Neue innovative Produkte und Systemlösungen, die Gebäude zu „Smart Buildings“ machen, präsentiert GEZE auf der BAU </w:t>
      </w:r>
      <w:r>
        <w:rPr>
          <w:rFonts w:ascii="Arial" w:hAnsi="Arial" w:cs="Arial"/>
          <w:b/>
          <w:sz w:val="21"/>
          <w:szCs w:val="21"/>
        </w:rPr>
        <w:t xml:space="preserve">Messe </w:t>
      </w:r>
      <w:r w:rsidRPr="00F74EDD">
        <w:rPr>
          <w:rFonts w:ascii="Arial" w:hAnsi="Arial" w:cs="Arial"/>
          <w:b/>
          <w:sz w:val="21"/>
          <w:szCs w:val="21"/>
        </w:rPr>
        <w:t>2017.</w:t>
      </w:r>
      <w:r>
        <w:rPr>
          <w:rFonts w:ascii="Arial" w:hAnsi="Arial" w:cs="Arial"/>
          <w:b/>
          <w:sz w:val="21"/>
          <w:szCs w:val="21"/>
        </w:rPr>
        <w:t xml:space="preserve"> </w:t>
      </w:r>
      <w:r w:rsidR="00867DB2">
        <w:rPr>
          <w:rFonts w:ascii="Arial" w:hAnsi="Arial" w:cs="Arial"/>
          <w:b/>
          <w:sz w:val="21"/>
          <w:szCs w:val="21"/>
        </w:rPr>
        <w:t>GEZE s</w:t>
      </w:r>
      <w:r w:rsidR="00E5543C" w:rsidRPr="00A60602">
        <w:rPr>
          <w:rFonts w:ascii="Arial" w:hAnsi="Arial" w:cs="Arial"/>
          <w:b/>
          <w:sz w:val="21"/>
          <w:szCs w:val="21"/>
        </w:rPr>
        <w:t>tellt</w:t>
      </w:r>
      <w:r w:rsidR="00EE1507" w:rsidRPr="00A60602">
        <w:rPr>
          <w:rFonts w:ascii="Arial" w:hAnsi="Arial" w:cs="Arial"/>
          <w:b/>
          <w:sz w:val="21"/>
          <w:szCs w:val="21"/>
        </w:rPr>
        <w:t xml:space="preserve"> </w:t>
      </w:r>
      <w:r w:rsidR="00867DB2" w:rsidRPr="00A60602">
        <w:rPr>
          <w:rFonts w:ascii="Arial" w:hAnsi="Arial" w:cs="Arial"/>
          <w:b/>
          <w:sz w:val="21"/>
          <w:szCs w:val="21"/>
        </w:rPr>
        <w:t xml:space="preserve">komplette Tür- und Fenstersysteme </w:t>
      </w:r>
      <w:r w:rsidR="00867DB2">
        <w:rPr>
          <w:rFonts w:ascii="Arial" w:hAnsi="Arial" w:cs="Arial"/>
          <w:b/>
          <w:sz w:val="21"/>
          <w:szCs w:val="21"/>
        </w:rPr>
        <w:t xml:space="preserve">als </w:t>
      </w:r>
      <w:r w:rsidR="00E5543C" w:rsidRPr="00A60602">
        <w:rPr>
          <w:rFonts w:ascii="Arial" w:hAnsi="Arial" w:cs="Arial"/>
          <w:b/>
          <w:sz w:val="21"/>
          <w:szCs w:val="21"/>
        </w:rPr>
        <w:t>„</w:t>
      </w:r>
      <w:r w:rsidR="000A5BB4" w:rsidRPr="00A60602">
        <w:rPr>
          <w:rFonts w:ascii="Arial" w:hAnsi="Arial" w:cs="Arial"/>
          <w:b/>
          <w:sz w:val="21"/>
          <w:szCs w:val="21"/>
        </w:rPr>
        <w:t>smarte</w:t>
      </w:r>
      <w:r w:rsidR="002E4C7D">
        <w:rPr>
          <w:rFonts w:ascii="Arial" w:hAnsi="Arial" w:cs="Arial"/>
          <w:b/>
          <w:sz w:val="21"/>
          <w:szCs w:val="21"/>
        </w:rPr>
        <w:t>“</w:t>
      </w:r>
      <w:bookmarkStart w:id="0" w:name="_GoBack"/>
      <w:bookmarkEnd w:id="0"/>
      <w:r w:rsidR="00EE1507" w:rsidRPr="00A60602">
        <w:rPr>
          <w:rFonts w:ascii="Arial" w:hAnsi="Arial" w:cs="Arial"/>
          <w:b/>
          <w:sz w:val="21"/>
          <w:szCs w:val="21"/>
        </w:rPr>
        <w:t xml:space="preserve"> Lösungen</w:t>
      </w:r>
      <w:r w:rsidR="00E5543C" w:rsidRPr="00A60602">
        <w:rPr>
          <w:rFonts w:ascii="Arial" w:hAnsi="Arial" w:cs="Arial"/>
          <w:b/>
          <w:sz w:val="21"/>
          <w:szCs w:val="21"/>
        </w:rPr>
        <w:t xml:space="preserve"> vor</w:t>
      </w:r>
      <w:r w:rsidR="001443C7">
        <w:rPr>
          <w:rFonts w:ascii="Arial" w:hAnsi="Arial" w:cs="Arial"/>
          <w:b/>
          <w:sz w:val="21"/>
          <w:szCs w:val="21"/>
        </w:rPr>
        <w:t xml:space="preserve">. Sie verbessern </w:t>
      </w:r>
      <w:r w:rsidR="000A5BB4" w:rsidRPr="00A60602">
        <w:rPr>
          <w:rFonts w:ascii="Arial" w:hAnsi="Arial" w:cs="Arial"/>
          <w:b/>
          <w:sz w:val="21"/>
          <w:szCs w:val="21"/>
        </w:rPr>
        <w:t>den Komfort, die Sicherheit und die Energieeffizienz in unseren Arbeits- und Wohnwelten</w:t>
      </w:r>
      <w:r w:rsidR="001443C7">
        <w:rPr>
          <w:rFonts w:ascii="Arial" w:hAnsi="Arial" w:cs="Arial"/>
          <w:b/>
          <w:sz w:val="21"/>
          <w:szCs w:val="21"/>
        </w:rPr>
        <w:t xml:space="preserve">. </w:t>
      </w:r>
      <w:r w:rsidR="00B62C02" w:rsidRPr="00A60602">
        <w:rPr>
          <w:rFonts w:ascii="Arial" w:hAnsi="Arial" w:cs="Arial"/>
          <w:b/>
          <w:sz w:val="21"/>
          <w:szCs w:val="21"/>
        </w:rPr>
        <w:t>Die Highlights der Messepräsentation sind ein neu</w:t>
      </w:r>
      <w:r w:rsidR="002D2E85" w:rsidRPr="00A60602">
        <w:rPr>
          <w:rFonts w:ascii="Arial" w:hAnsi="Arial" w:cs="Arial"/>
          <w:b/>
          <w:sz w:val="21"/>
          <w:szCs w:val="21"/>
        </w:rPr>
        <w:t>artiges</w:t>
      </w:r>
      <w:r w:rsidR="00B62C02" w:rsidRPr="00A60602">
        <w:rPr>
          <w:rFonts w:ascii="Arial" w:hAnsi="Arial" w:cs="Arial"/>
          <w:b/>
          <w:sz w:val="21"/>
          <w:szCs w:val="21"/>
        </w:rPr>
        <w:t xml:space="preserve"> Gebäudeautomationssystem für „smarte“ Technik und neue Schnittstellen-Module zur Integration von GEZE Systemkomponenten in die Gebäudevernetzung. </w:t>
      </w:r>
      <w:r w:rsidR="00867DB2" w:rsidRPr="00A60602">
        <w:rPr>
          <w:rFonts w:ascii="Arial" w:hAnsi="Arial" w:cs="Arial"/>
          <w:b/>
          <w:sz w:val="21"/>
          <w:szCs w:val="21"/>
        </w:rPr>
        <w:t xml:space="preserve">GEZE nutzt dazu </w:t>
      </w:r>
      <w:proofErr w:type="spellStart"/>
      <w:r w:rsidR="00867DB2" w:rsidRPr="00A60602">
        <w:rPr>
          <w:rFonts w:ascii="Arial" w:hAnsi="Arial" w:cs="Arial"/>
          <w:b/>
          <w:sz w:val="21"/>
          <w:szCs w:val="21"/>
        </w:rPr>
        <w:t>BACnet</w:t>
      </w:r>
      <w:proofErr w:type="spellEnd"/>
      <w:r w:rsidR="00867DB2" w:rsidRPr="00A60602">
        <w:rPr>
          <w:rFonts w:ascii="Arial" w:hAnsi="Arial" w:cs="Arial"/>
          <w:b/>
          <w:sz w:val="21"/>
          <w:szCs w:val="21"/>
        </w:rPr>
        <w:t xml:space="preserve"> und KNX </w:t>
      </w:r>
      <w:r w:rsidR="00867DB2">
        <w:rPr>
          <w:rFonts w:ascii="Arial" w:hAnsi="Arial" w:cs="Arial"/>
          <w:b/>
          <w:sz w:val="21"/>
          <w:szCs w:val="21"/>
        </w:rPr>
        <w:t xml:space="preserve">– </w:t>
      </w:r>
      <w:r w:rsidR="00867DB2" w:rsidRPr="00A60602">
        <w:rPr>
          <w:rFonts w:ascii="Arial" w:hAnsi="Arial" w:cs="Arial"/>
          <w:b/>
          <w:sz w:val="21"/>
          <w:szCs w:val="21"/>
        </w:rPr>
        <w:t xml:space="preserve">die weltweit etablierten Kommunikationsstandards der Haus- und Gebäudesystemtechnik. </w:t>
      </w:r>
    </w:p>
    <w:p w:rsidR="00B42107" w:rsidRDefault="00B42107" w:rsidP="003E7330">
      <w:pPr>
        <w:pStyle w:val="Titel"/>
        <w:spacing w:line="300" w:lineRule="auto"/>
        <w:jc w:val="both"/>
        <w:rPr>
          <w:bCs w:val="0"/>
          <w:sz w:val="16"/>
          <w:szCs w:val="16"/>
        </w:rPr>
      </w:pPr>
    </w:p>
    <w:p w:rsidR="00A1099B" w:rsidRPr="00BC0837" w:rsidRDefault="00B42107" w:rsidP="003E7330">
      <w:pPr>
        <w:pStyle w:val="Titel"/>
        <w:spacing w:line="300" w:lineRule="auto"/>
        <w:jc w:val="both"/>
        <w:rPr>
          <w:bCs w:val="0"/>
          <w:sz w:val="21"/>
          <w:szCs w:val="21"/>
        </w:rPr>
      </w:pPr>
      <w:r w:rsidRPr="00BC0837">
        <w:rPr>
          <w:bCs w:val="0"/>
          <w:sz w:val="21"/>
          <w:szCs w:val="21"/>
        </w:rPr>
        <w:t>Professional Solutions</w:t>
      </w:r>
      <w:r w:rsidR="00BC0837" w:rsidRPr="00BC0837">
        <w:rPr>
          <w:bCs w:val="0"/>
          <w:sz w:val="21"/>
          <w:szCs w:val="21"/>
        </w:rPr>
        <w:t>: Gebäudetechnik steuern – smart, sicher und effizient</w:t>
      </w:r>
    </w:p>
    <w:p w:rsidR="00794CBF" w:rsidRDefault="0053367C" w:rsidP="003E7330">
      <w:pPr>
        <w:tabs>
          <w:tab w:val="left" w:pos="8080"/>
        </w:tabs>
        <w:autoSpaceDE w:val="0"/>
        <w:autoSpaceDN w:val="0"/>
        <w:adjustRightInd w:val="0"/>
        <w:spacing w:line="300" w:lineRule="auto"/>
        <w:jc w:val="both"/>
        <w:rPr>
          <w:rFonts w:ascii="Arial" w:hAnsi="Arial" w:cs="Arial"/>
          <w:sz w:val="21"/>
          <w:szCs w:val="21"/>
        </w:rPr>
      </w:pPr>
      <w:r>
        <w:rPr>
          <w:rFonts w:ascii="Arial" w:hAnsi="Arial" w:cs="Arial"/>
          <w:sz w:val="21"/>
          <w:szCs w:val="21"/>
        </w:rPr>
        <w:t xml:space="preserve">Premiere hat das </w:t>
      </w:r>
      <w:r w:rsidR="00050C9B" w:rsidRPr="007D4C03">
        <w:rPr>
          <w:rFonts w:ascii="Arial" w:hAnsi="Arial" w:cs="Arial"/>
          <w:b/>
          <w:sz w:val="21"/>
          <w:szCs w:val="21"/>
        </w:rPr>
        <w:t>Gebäudeautomationssystem GEZE Cockpit</w:t>
      </w:r>
      <w:r>
        <w:rPr>
          <w:rFonts w:ascii="Arial" w:hAnsi="Arial" w:cs="Arial"/>
          <w:b/>
          <w:sz w:val="21"/>
          <w:szCs w:val="21"/>
        </w:rPr>
        <w:t>.</w:t>
      </w:r>
      <w:r w:rsidRPr="00006629">
        <w:rPr>
          <w:rFonts w:ascii="Arial" w:hAnsi="Arial" w:cs="Arial"/>
          <w:sz w:val="21"/>
          <w:szCs w:val="21"/>
        </w:rPr>
        <w:t xml:space="preserve"> </w:t>
      </w:r>
      <w:r w:rsidRPr="0053367C">
        <w:rPr>
          <w:rFonts w:ascii="Arial" w:hAnsi="Arial" w:cs="Arial"/>
          <w:sz w:val="21"/>
          <w:szCs w:val="21"/>
        </w:rPr>
        <w:t xml:space="preserve">Mit dieser neuartigen Steuerung </w:t>
      </w:r>
      <w:r w:rsidR="00ED7D93" w:rsidRPr="007D4C03">
        <w:rPr>
          <w:rFonts w:ascii="Arial" w:hAnsi="Arial" w:cs="Arial"/>
          <w:sz w:val="21"/>
          <w:szCs w:val="21"/>
        </w:rPr>
        <w:t>l</w:t>
      </w:r>
      <w:r w:rsidR="00E162AD" w:rsidRPr="00E162AD">
        <w:rPr>
          <w:rFonts w:ascii="Arial" w:hAnsi="Arial" w:cs="Arial"/>
          <w:sz w:val="21"/>
          <w:szCs w:val="21"/>
        </w:rPr>
        <w:t xml:space="preserve">assen sich automatisierte Systemkomponenten aus den Bereichen Tür-, Fenster- und Sicherheitstechnik von GEZE und anderen Herstellern vernetzen, </w:t>
      </w:r>
      <w:r w:rsidR="00B42107">
        <w:rPr>
          <w:rFonts w:ascii="Arial" w:hAnsi="Arial" w:cs="Arial"/>
          <w:sz w:val="21"/>
          <w:szCs w:val="21"/>
        </w:rPr>
        <w:t xml:space="preserve">zentral </w:t>
      </w:r>
      <w:r w:rsidR="00B42107" w:rsidRPr="00E162AD">
        <w:rPr>
          <w:rFonts w:ascii="Arial" w:hAnsi="Arial" w:cs="Arial"/>
          <w:sz w:val="21"/>
          <w:szCs w:val="21"/>
        </w:rPr>
        <w:t xml:space="preserve">überwachen </w:t>
      </w:r>
      <w:r w:rsidR="00B42107">
        <w:rPr>
          <w:rFonts w:ascii="Arial" w:hAnsi="Arial" w:cs="Arial"/>
          <w:sz w:val="21"/>
          <w:szCs w:val="21"/>
        </w:rPr>
        <w:t xml:space="preserve">und </w:t>
      </w:r>
      <w:r w:rsidR="00E162AD" w:rsidRPr="00E162AD">
        <w:rPr>
          <w:rFonts w:ascii="Arial" w:hAnsi="Arial" w:cs="Arial"/>
          <w:sz w:val="21"/>
          <w:szCs w:val="21"/>
        </w:rPr>
        <w:t>steuer</w:t>
      </w:r>
      <w:r w:rsidR="00B42107">
        <w:rPr>
          <w:rFonts w:ascii="Arial" w:hAnsi="Arial" w:cs="Arial"/>
          <w:sz w:val="21"/>
          <w:szCs w:val="21"/>
        </w:rPr>
        <w:t>n</w:t>
      </w:r>
      <w:r w:rsidR="00194BFB">
        <w:rPr>
          <w:rFonts w:ascii="Arial" w:hAnsi="Arial" w:cs="Arial"/>
          <w:sz w:val="21"/>
          <w:szCs w:val="21"/>
        </w:rPr>
        <w:t xml:space="preserve"> – </w:t>
      </w:r>
      <w:r w:rsidR="00F02C13">
        <w:rPr>
          <w:rFonts w:ascii="Arial" w:hAnsi="Arial" w:cs="Arial"/>
          <w:sz w:val="21"/>
          <w:szCs w:val="21"/>
        </w:rPr>
        <w:t>auch über Smartphone oder Tablet</w:t>
      </w:r>
      <w:r w:rsidR="00E162AD" w:rsidRPr="00E162AD">
        <w:rPr>
          <w:rFonts w:ascii="Arial" w:hAnsi="Arial" w:cs="Arial"/>
          <w:sz w:val="21"/>
          <w:szCs w:val="21"/>
        </w:rPr>
        <w:t xml:space="preserve">. </w:t>
      </w:r>
      <w:r w:rsidR="009C03A6" w:rsidRPr="007D4C03">
        <w:rPr>
          <w:rFonts w:ascii="Arial" w:hAnsi="Arial" w:cs="Arial"/>
          <w:sz w:val="21"/>
          <w:szCs w:val="21"/>
        </w:rPr>
        <w:t xml:space="preserve">Über das </w:t>
      </w:r>
      <w:r w:rsidR="009C03A6" w:rsidRPr="007D4C03">
        <w:rPr>
          <w:rFonts w:ascii="Arial" w:hAnsi="Arial" w:cs="Arial"/>
          <w:b/>
          <w:sz w:val="21"/>
          <w:szCs w:val="21"/>
        </w:rPr>
        <w:t>Schnittstellenmodul IO 420</w:t>
      </w:r>
      <w:r w:rsidR="009C03A6" w:rsidRPr="007D4C03">
        <w:rPr>
          <w:rFonts w:ascii="Arial" w:hAnsi="Arial" w:cs="Arial"/>
          <w:sz w:val="21"/>
          <w:szCs w:val="21"/>
        </w:rPr>
        <w:t xml:space="preserve"> </w:t>
      </w:r>
      <w:r w:rsidR="00CD5691" w:rsidRPr="007D4C03">
        <w:rPr>
          <w:rFonts w:ascii="Arial" w:hAnsi="Arial" w:cs="Arial"/>
          <w:sz w:val="21"/>
          <w:szCs w:val="21"/>
        </w:rPr>
        <w:t>können</w:t>
      </w:r>
      <w:r w:rsidR="009C03A6" w:rsidRPr="007D4C03">
        <w:rPr>
          <w:rFonts w:ascii="Arial" w:hAnsi="Arial" w:cs="Arial"/>
          <w:sz w:val="21"/>
          <w:szCs w:val="21"/>
        </w:rPr>
        <w:t xml:space="preserve"> </w:t>
      </w:r>
      <w:r w:rsidR="005A3751">
        <w:rPr>
          <w:rFonts w:ascii="Arial" w:hAnsi="Arial" w:cs="Arial"/>
          <w:sz w:val="21"/>
          <w:szCs w:val="21"/>
        </w:rPr>
        <w:t xml:space="preserve">Produkte </w:t>
      </w:r>
      <w:r w:rsidR="00A1099B" w:rsidRPr="007D4C03">
        <w:rPr>
          <w:rFonts w:ascii="Arial" w:hAnsi="Arial" w:cs="Arial"/>
          <w:sz w:val="21"/>
          <w:szCs w:val="21"/>
        </w:rPr>
        <w:t xml:space="preserve">von </w:t>
      </w:r>
      <w:r w:rsidR="009C03A6" w:rsidRPr="007D4C03">
        <w:rPr>
          <w:rFonts w:ascii="Arial" w:hAnsi="Arial" w:cs="Arial"/>
          <w:sz w:val="21"/>
          <w:szCs w:val="21"/>
        </w:rPr>
        <w:t xml:space="preserve">GEZE in Vernetzungslösungen mit </w:t>
      </w:r>
      <w:proofErr w:type="spellStart"/>
      <w:r w:rsidR="009C03A6" w:rsidRPr="007D4C03">
        <w:rPr>
          <w:rFonts w:ascii="Arial" w:hAnsi="Arial" w:cs="Arial"/>
          <w:sz w:val="21"/>
          <w:szCs w:val="21"/>
        </w:rPr>
        <w:t>BACnet</w:t>
      </w:r>
      <w:proofErr w:type="spellEnd"/>
      <w:r w:rsidR="009C03A6" w:rsidRPr="007D4C03">
        <w:rPr>
          <w:rFonts w:ascii="Arial" w:hAnsi="Arial" w:cs="Arial"/>
          <w:sz w:val="21"/>
          <w:szCs w:val="21"/>
        </w:rPr>
        <w:t xml:space="preserve"> integrier</w:t>
      </w:r>
      <w:r w:rsidR="00CD5691" w:rsidRPr="007D4C03">
        <w:rPr>
          <w:rFonts w:ascii="Arial" w:hAnsi="Arial" w:cs="Arial"/>
          <w:sz w:val="21"/>
          <w:szCs w:val="21"/>
        </w:rPr>
        <w:t>t</w:t>
      </w:r>
      <w:r w:rsidR="009C03A6" w:rsidRPr="007D4C03">
        <w:rPr>
          <w:rFonts w:ascii="Arial" w:hAnsi="Arial" w:cs="Arial"/>
          <w:sz w:val="21"/>
          <w:szCs w:val="21"/>
        </w:rPr>
        <w:t xml:space="preserve"> und über </w:t>
      </w:r>
      <w:proofErr w:type="spellStart"/>
      <w:r w:rsidR="009C03A6" w:rsidRPr="007D4C03">
        <w:rPr>
          <w:rFonts w:ascii="Arial" w:hAnsi="Arial" w:cs="Arial"/>
          <w:sz w:val="21"/>
          <w:szCs w:val="21"/>
        </w:rPr>
        <w:t>BACnet</w:t>
      </w:r>
      <w:proofErr w:type="spellEnd"/>
      <w:r w:rsidR="009C03A6" w:rsidRPr="007D4C03">
        <w:rPr>
          <w:rFonts w:ascii="Arial" w:hAnsi="Arial" w:cs="Arial"/>
          <w:sz w:val="21"/>
          <w:szCs w:val="21"/>
        </w:rPr>
        <w:t xml:space="preserve"> MS/TP miteinander vernetz</w:t>
      </w:r>
      <w:r w:rsidR="00CD5691" w:rsidRPr="007D4C03">
        <w:rPr>
          <w:rFonts w:ascii="Arial" w:hAnsi="Arial" w:cs="Arial"/>
          <w:sz w:val="21"/>
          <w:szCs w:val="21"/>
        </w:rPr>
        <w:t>t werd</w:t>
      </w:r>
      <w:r w:rsidR="009C03A6" w:rsidRPr="007D4C03">
        <w:rPr>
          <w:rFonts w:ascii="Arial" w:hAnsi="Arial" w:cs="Arial"/>
          <w:sz w:val="21"/>
          <w:szCs w:val="21"/>
        </w:rPr>
        <w:t xml:space="preserve">en. </w:t>
      </w:r>
    </w:p>
    <w:p w:rsidR="00794CBF" w:rsidRPr="006918F9" w:rsidRDefault="00794CBF" w:rsidP="003E7330">
      <w:pPr>
        <w:tabs>
          <w:tab w:val="left" w:pos="8080"/>
        </w:tabs>
        <w:autoSpaceDE w:val="0"/>
        <w:autoSpaceDN w:val="0"/>
        <w:adjustRightInd w:val="0"/>
        <w:spacing w:line="300" w:lineRule="auto"/>
        <w:jc w:val="both"/>
        <w:rPr>
          <w:rFonts w:ascii="Arial" w:hAnsi="Arial" w:cs="Arial"/>
          <w:sz w:val="12"/>
          <w:szCs w:val="12"/>
        </w:rPr>
      </w:pPr>
    </w:p>
    <w:p w:rsidR="00794CBF" w:rsidRDefault="00794CBF" w:rsidP="003E7330">
      <w:pPr>
        <w:tabs>
          <w:tab w:val="left" w:pos="8080"/>
        </w:tabs>
        <w:autoSpaceDE w:val="0"/>
        <w:autoSpaceDN w:val="0"/>
        <w:adjustRightInd w:val="0"/>
        <w:spacing w:line="300" w:lineRule="auto"/>
        <w:ind w:right="-2"/>
        <w:jc w:val="both"/>
        <w:rPr>
          <w:rFonts w:ascii="Arial" w:hAnsi="Arial" w:cs="Arial"/>
          <w:sz w:val="21"/>
          <w:szCs w:val="21"/>
        </w:rPr>
      </w:pPr>
      <w:r>
        <w:rPr>
          <w:rFonts w:ascii="Arial" w:hAnsi="Arial" w:cs="Arial"/>
          <w:sz w:val="21"/>
          <w:szCs w:val="21"/>
        </w:rPr>
        <w:lastRenderedPageBreak/>
        <w:t xml:space="preserve">Eine einzigartige Komplettlösung ist ein </w:t>
      </w:r>
      <w:r w:rsidR="00DF4DF4" w:rsidRPr="00DF4DF4">
        <w:rPr>
          <w:rFonts w:ascii="Arial" w:hAnsi="Arial" w:cs="Arial"/>
          <w:b/>
          <w:sz w:val="21"/>
          <w:szCs w:val="21"/>
        </w:rPr>
        <w:t xml:space="preserve">multifunktionales, </w:t>
      </w:r>
      <w:r w:rsidRPr="00DF4DF4">
        <w:rPr>
          <w:rFonts w:ascii="Arial" w:hAnsi="Arial" w:cs="Arial"/>
          <w:b/>
          <w:sz w:val="21"/>
          <w:szCs w:val="21"/>
        </w:rPr>
        <w:t>z</w:t>
      </w:r>
      <w:r w:rsidR="00DF4DF4">
        <w:rPr>
          <w:rFonts w:ascii="Arial" w:hAnsi="Arial" w:cs="Arial"/>
          <w:b/>
          <w:sz w:val="21"/>
          <w:szCs w:val="21"/>
        </w:rPr>
        <w:t xml:space="preserve">entral steuerbares </w:t>
      </w:r>
      <w:r w:rsidRPr="006918F9">
        <w:rPr>
          <w:rFonts w:ascii="Arial" w:hAnsi="Arial" w:cs="Arial"/>
          <w:b/>
          <w:sz w:val="21"/>
          <w:szCs w:val="21"/>
        </w:rPr>
        <w:t xml:space="preserve">Drehtürsystem </w:t>
      </w:r>
      <w:r w:rsidRPr="006918F9">
        <w:rPr>
          <w:rFonts w:ascii="Arial" w:hAnsi="Arial" w:cs="Arial"/>
          <w:sz w:val="21"/>
          <w:szCs w:val="21"/>
        </w:rPr>
        <w:t xml:space="preserve">mit einem automatisierten und einem manuellen Türflügel. </w:t>
      </w:r>
      <w:r w:rsidR="006918F9">
        <w:rPr>
          <w:rFonts w:ascii="Arial" w:hAnsi="Arial" w:cs="Arial"/>
          <w:sz w:val="21"/>
          <w:szCs w:val="21"/>
        </w:rPr>
        <w:t>M</w:t>
      </w:r>
      <w:r w:rsidR="006918F9" w:rsidRPr="006918F9">
        <w:rPr>
          <w:rFonts w:ascii="Arial" w:hAnsi="Arial" w:cs="Arial"/>
          <w:sz w:val="21"/>
          <w:szCs w:val="21"/>
        </w:rPr>
        <w:t xml:space="preserve">it dem </w:t>
      </w:r>
      <w:r w:rsidR="006918F9" w:rsidRPr="006918F9">
        <w:rPr>
          <w:rFonts w:ascii="Arial" w:hAnsi="Arial" w:cs="Arial"/>
          <w:b/>
          <w:sz w:val="21"/>
          <w:szCs w:val="21"/>
        </w:rPr>
        <w:t>„starken“ preisgekrönten Powerturn-Antrieb</w:t>
      </w:r>
      <w:r w:rsidR="006918F9" w:rsidRPr="006918F9">
        <w:rPr>
          <w:rFonts w:ascii="Arial" w:hAnsi="Arial" w:cs="Arial"/>
          <w:sz w:val="21"/>
          <w:szCs w:val="21"/>
        </w:rPr>
        <w:t xml:space="preserve"> </w:t>
      </w:r>
      <w:r w:rsidR="006918F9" w:rsidRPr="001443C7">
        <w:rPr>
          <w:rFonts w:ascii="Arial" w:hAnsi="Arial" w:cs="Arial"/>
          <w:b/>
          <w:sz w:val="21"/>
          <w:szCs w:val="21"/>
        </w:rPr>
        <w:t>und bewährter GEZE-</w:t>
      </w:r>
      <w:proofErr w:type="spellStart"/>
      <w:r w:rsidR="006918F9" w:rsidRPr="001443C7">
        <w:rPr>
          <w:rFonts w:ascii="Arial" w:hAnsi="Arial" w:cs="Arial"/>
          <w:b/>
          <w:sz w:val="21"/>
          <w:szCs w:val="21"/>
        </w:rPr>
        <w:t>Türschließertechnik</w:t>
      </w:r>
      <w:proofErr w:type="spellEnd"/>
      <w:r w:rsidR="006918F9" w:rsidRPr="006918F9">
        <w:rPr>
          <w:rFonts w:ascii="Arial" w:hAnsi="Arial" w:cs="Arial"/>
          <w:sz w:val="21"/>
          <w:szCs w:val="21"/>
        </w:rPr>
        <w:t xml:space="preserve"> verbindet </w:t>
      </w:r>
      <w:r w:rsidR="006918F9">
        <w:rPr>
          <w:rFonts w:ascii="Arial" w:hAnsi="Arial" w:cs="Arial"/>
          <w:sz w:val="21"/>
          <w:szCs w:val="21"/>
        </w:rPr>
        <w:t xml:space="preserve">das Türsystem </w:t>
      </w:r>
      <w:r w:rsidR="006918F9" w:rsidRPr="006918F9">
        <w:rPr>
          <w:rFonts w:ascii="Arial" w:hAnsi="Arial" w:cs="Arial"/>
          <w:sz w:val="21"/>
          <w:szCs w:val="21"/>
        </w:rPr>
        <w:t xml:space="preserve">barrierefreien Türkomfort, Fluchtwegabsicherung, Brandschutz, erhöhte Einbruchhemmung, vollständigen Schutz beim Begehen der </w:t>
      </w:r>
      <w:proofErr w:type="spellStart"/>
      <w:r w:rsidR="006918F9" w:rsidRPr="006918F9">
        <w:rPr>
          <w:rFonts w:ascii="Arial" w:hAnsi="Arial" w:cs="Arial"/>
          <w:sz w:val="21"/>
          <w:szCs w:val="21"/>
        </w:rPr>
        <w:t>Tür</w:t>
      </w:r>
      <w:proofErr w:type="spellEnd"/>
      <w:r w:rsidR="006918F9" w:rsidRPr="006918F9">
        <w:rPr>
          <w:rFonts w:ascii="Arial" w:hAnsi="Arial" w:cs="Arial"/>
          <w:sz w:val="21"/>
          <w:szCs w:val="21"/>
        </w:rPr>
        <w:t xml:space="preserve"> mit der Bedienung und Überwachung auch aus der Ferne. Eine optische Besonderheit ist das durchgängige Antriebsdesign über beide Türflügel.</w:t>
      </w:r>
    </w:p>
    <w:p w:rsidR="00A21556" w:rsidRPr="005339B1" w:rsidRDefault="00A21556" w:rsidP="003E7330">
      <w:pPr>
        <w:tabs>
          <w:tab w:val="left" w:pos="8080"/>
        </w:tabs>
        <w:autoSpaceDE w:val="0"/>
        <w:autoSpaceDN w:val="0"/>
        <w:adjustRightInd w:val="0"/>
        <w:spacing w:line="300" w:lineRule="auto"/>
        <w:jc w:val="both"/>
        <w:rPr>
          <w:rFonts w:ascii="Arial" w:hAnsi="Arial" w:cs="Arial"/>
          <w:b/>
          <w:sz w:val="12"/>
          <w:szCs w:val="12"/>
        </w:rPr>
      </w:pPr>
    </w:p>
    <w:p w:rsidR="00845C42" w:rsidRPr="00CB4DCA" w:rsidRDefault="00CB4DCA" w:rsidP="003E7330">
      <w:pPr>
        <w:tabs>
          <w:tab w:val="left" w:pos="8080"/>
        </w:tabs>
        <w:autoSpaceDE w:val="0"/>
        <w:autoSpaceDN w:val="0"/>
        <w:adjustRightInd w:val="0"/>
        <w:spacing w:line="300" w:lineRule="auto"/>
        <w:jc w:val="both"/>
        <w:rPr>
          <w:rFonts w:ascii="Arial" w:hAnsi="Arial" w:cs="Arial"/>
          <w:sz w:val="21"/>
          <w:szCs w:val="21"/>
        </w:rPr>
      </w:pPr>
      <w:r>
        <w:rPr>
          <w:rFonts w:ascii="Arial" w:hAnsi="Arial" w:cs="Arial"/>
          <w:sz w:val="21"/>
          <w:szCs w:val="21"/>
        </w:rPr>
        <w:t>Automatisierte v</w:t>
      </w:r>
      <w:r w:rsidR="007343C6">
        <w:rPr>
          <w:rFonts w:ascii="Arial" w:hAnsi="Arial" w:cs="Arial"/>
          <w:sz w:val="21"/>
          <w:szCs w:val="21"/>
        </w:rPr>
        <w:t xml:space="preserve">ernetzte </w:t>
      </w:r>
      <w:r w:rsidR="00D67166">
        <w:rPr>
          <w:rFonts w:ascii="Arial" w:hAnsi="Arial" w:cs="Arial"/>
          <w:sz w:val="21"/>
          <w:szCs w:val="21"/>
        </w:rPr>
        <w:t xml:space="preserve">Fenster machen Fassaden klimaaktiv. </w:t>
      </w:r>
      <w:r w:rsidR="00211A52">
        <w:rPr>
          <w:rFonts w:ascii="Arial" w:hAnsi="Arial" w:cs="Arial"/>
          <w:sz w:val="21"/>
          <w:szCs w:val="21"/>
        </w:rPr>
        <w:t>Zur kontrollierten natür</w:t>
      </w:r>
      <w:r w:rsidR="006918F9">
        <w:rPr>
          <w:rFonts w:ascii="Arial" w:hAnsi="Arial" w:cs="Arial"/>
          <w:sz w:val="21"/>
          <w:szCs w:val="21"/>
        </w:rPr>
        <w:t xml:space="preserve">lichen Lüftung präsentiert GEZE </w:t>
      </w:r>
      <w:r w:rsidR="00211A52">
        <w:rPr>
          <w:rFonts w:ascii="Arial" w:hAnsi="Arial" w:cs="Arial"/>
          <w:sz w:val="21"/>
          <w:szCs w:val="21"/>
        </w:rPr>
        <w:t xml:space="preserve">Fassadenfenster </w:t>
      </w:r>
      <w:r w:rsidR="007343C6" w:rsidRPr="007343C6">
        <w:rPr>
          <w:rFonts w:ascii="Arial" w:hAnsi="Arial" w:cs="Arial"/>
          <w:sz w:val="21"/>
          <w:szCs w:val="21"/>
        </w:rPr>
        <w:t xml:space="preserve">mit den </w:t>
      </w:r>
      <w:r w:rsidR="006918F9">
        <w:rPr>
          <w:rFonts w:ascii="Arial" w:hAnsi="Arial" w:cs="Arial"/>
          <w:b/>
          <w:sz w:val="21"/>
          <w:szCs w:val="21"/>
        </w:rPr>
        <w:t xml:space="preserve">IQ </w:t>
      </w:r>
      <w:proofErr w:type="spellStart"/>
      <w:r w:rsidR="006918F9">
        <w:rPr>
          <w:rFonts w:ascii="Arial" w:hAnsi="Arial" w:cs="Arial"/>
          <w:b/>
          <w:sz w:val="21"/>
          <w:szCs w:val="21"/>
        </w:rPr>
        <w:t>windowdrives</w:t>
      </w:r>
      <w:proofErr w:type="spellEnd"/>
      <w:r w:rsidR="006918F9">
        <w:rPr>
          <w:rFonts w:ascii="Arial" w:hAnsi="Arial" w:cs="Arial"/>
          <w:b/>
          <w:sz w:val="21"/>
          <w:szCs w:val="21"/>
        </w:rPr>
        <w:t>.</w:t>
      </w:r>
      <w:r w:rsidR="006918F9" w:rsidRPr="006918F9">
        <w:rPr>
          <w:rFonts w:ascii="Arial" w:hAnsi="Arial" w:cs="Arial"/>
          <w:sz w:val="21"/>
          <w:szCs w:val="21"/>
        </w:rPr>
        <w:t xml:space="preserve"> </w:t>
      </w:r>
      <w:r w:rsidR="00845C42" w:rsidRPr="003F4311">
        <w:rPr>
          <w:rFonts w:ascii="Arial" w:hAnsi="Arial" w:cs="Arial"/>
          <w:sz w:val="21"/>
          <w:szCs w:val="21"/>
        </w:rPr>
        <w:t xml:space="preserve">Über das </w:t>
      </w:r>
      <w:r w:rsidR="00845C42" w:rsidRPr="00760BB8">
        <w:rPr>
          <w:rFonts w:ascii="Arial" w:hAnsi="Arial" w:cs="Arial"/>
          <w:b/>
          <w:sz w:val="21"/>
          <w:szCs w:val="21"/>
        </w:rPr>
        <w:t xml:space="preserve">Schnittstellenmodul IQ box KNX </w:t>
      </w:r>
      <w:r w:rsidR="007343C6" w:rsidRPr="003F4311">
        <w:rPr>
          <w:rFonts w:ascii="Arial" w:hAnsi="Arial" w:cs="Arial"/>
          <w:sz w:val="21"/>
          <w:szCs w:val="21"/>
        </w:rPr>
        <w:t xml:space="preserve">lassen sich </w:t>
      </w:r>
      <w:r w:rsidR="00211A52">
        <w:rPr>
          <w:rFonts w:ascii="Arial" w:hAnsi="Arial" w:cs="Arial"/>
          <w:sz w:val="21"/>
          <w:szCs w:val="21"/>
        </w:rPr>
        <w:t xml:space="preserve">die Fenster </w:t>
      </w:r>
      <w:r w:rsidR="0041043F" w:rsidRPr="00760BB8">
        <w:rPr>
          <w:rFonts w:ascii="Arial" w:hAnsi="Arial" w:cs="Arial"/>
          <w:sz w:val="21"/>
          <w:szCs w:val="21"/>
        </w:rPr>
        <w:t xml:space="preserve">als direkte Busteilnehmer </w:t>
      </w:r>
      <w:r w:rsidR="007343C6" w:rsidRPr="003F4311">
        <w:rPr>
          <w:rFonts w:ascii="Arial" w:hAnsi="Arial" w:cs="Arial"/>
          <w:sz w:val="21"/>
          <w:szCs w:val="21"/>
        </w:rPr>
        <w:t xml:space="preserve">in ein KNX-Gebäudesystem einbinden </w:t>
      </w:r>
      <w:r w:rsidR="00211A52">
        <w:rPr>
          <w:rFonts w:ascii="Arial" w:hAnsi="Arial" w:cs="Arial"/>
          <w:sz w:val="21"/>
          <w:szCs w:val="21"/>
        </w:rPr>
        <w:t xml:space="preserve">und </w:t>
      </w:r>
      <w:r w:rsidR="006918F9">
        <w:rPr>
          <w:rFonts w:ascii="Arial" w:hAnsi="Arial" w:cs="Arial"/>
          <w:sz w:val="21"/>
          <w:szCs w:val="21"/>
        </w:rPr>
        <w:t>„</w:t>
      </w:r>
      <w:r w:rsidR="00211A52">
        <w:rPr>
          <w:rFonts w:ascii="Arial" w:hAnsi="Arial" w:cs="Arial"/>
          <w:sz w:val="21"/>
          <w:szCs w:val="21"/>
        </w:rPr>
        <w:t>intelligent</w:t>
      </w:r>
      <w:r w:rsidR="006918F9">
        <w:rPr>
          <w:rFonts w:ascii="Arial" w:hAnsi="Arial" w:cs="Arial"/>
          <w:sz w:val="21"/>
          <w:szCs w:val="21"/>
        </w:rPr>
        <w:t>“</w:t>
      </w:r>
      <w:r w:rsidR="00BE15DC" w:rsidRPr="003F4311">
        <w:rPr>
          <w:rFonts w:ascii="Arial" w:hAnsi="Arial" w:cs="Arial"/>
          <w:sz w:val="21"/>
          <w:szCs w:val="21"/>
        </w:rPr>
        <w:t xml:space="preserve"> </w:t>
      </w:r>
      <w:r w:rsidR="00211A52">
        <w:rPr>
          <w:rFonts w:ascii="Arial" w:hAnsi="Arial" w:cs="Arial"/>
          <w:sz w:val="21"/>
          <w:szCs w:val="21"/>
        </w:rPr>
        <w:t xml:space="preserve">überwachen und bedienen. </w:t>
      </w:r>
    </w:p>
    <w:p w:rsidR="00BC0837" w:rsidRPr="001443C7" w:rsidRDefault="00BC0837" w:rsidP="003E7330">
      <w:pPr>
        <w:tabs>
          <w:tab w:val="left" w:pos="8080"/>
        </w:tabs>
        <w:autoSpaceDE w:val="0"/>
        <w:autoSpaceDN w:val="0"/>
        <w:adjustRightInd w:val="0"/>
        <w:spacing w:line="300" w:lineRule="auto"/>
        <w:jc w:val="both"/>
        <w:rPr>
          <w:rFonts w:ascii="Arial" w:hAnsi="Arial" w:cs="Arial"/>
          <w:sz w:val="16"/>
          <w:szCs w:val="16"/>
        </w:rPr>
      </w:pPr>
    </w:p>
    <w:p w:rsidR="005339B1" w:rsidRPr="001443C7" w:rsidRDefault="005339B1" w:rsidP="003E7330">
      <w:pPr>
        <w:tabs>
          <w:tab w:val="left" w:pos="8080"/>
        </w:tabs>
        <w:autoSpaceDE w:val="0"/>
        <w:autoSpaceDN w:val="0"/>
        <w:adjustRightInd w:val="0"/>
        <w:spacing w:line="300" w:lineRule="auto"/>
        <w:jc w:val="both"/>
        <w:rPr>
          <w:rFonts w:ascii="Arial" w:hAnsi="Arial" w:cs="Arial"/>
          <w:sz w:val="16"/>
          <w:szCs w:val="16"/>
        </w:rPr>
      </w:pPr>
    </w:p>
    <w:p w:rsidR="00BC0837" w:rsidRPr="00BC0837" w:rsidRDefault="00BC0837" w:rsidP="003E7330">
      <w:pPr>
        <w:pStyle w:val="Titel"/>
        <w:spacing w:line="300" w:lineRule="auto"/>
        <w:jc w:val="both"/>
        <w:rPr>
          <w:bCs w:val="0"/>
          <w:sz w:val="21"/>
          <w:szCs w:val="21"/>
        </w:rPr>
      </w:pPr>
      <w:r>
        <w:rPr>
          <w:bCs w:val="0"/>
          <w:sz w:val="21"/>
          <w:szCs w:val="21"/>
        </w:rPr>
        <w:t>Living</w:t>
      </w:r>
      <w:r w:rsidRPr="00BC0837">
        <w:rPr>
          <w:bCs w:val="0"/>
          <w:sz w:val="21"/>
          <w:szCs w:val="21"/>
        </w:rPr>
        <w:t xml:space="preserve"> Solutions: </w:t>
      </w:r>
      <w:r>
        <w:rPr>
          <w:bCs w:val="0"/>
          <w:sz w:val="21"/>
          <w:szCs w:val="21"/>
        </w:rPr>
        <w:t>Neue Lösungen für das „smarte Zuhause“</w:t>
      </w:r>
    </w:p>
    <w:p w:rsidR="008143D8" w:rsidRDefault="008143D8" w:rsidP="003E7330">
      <w:pPr>
        <w:autoSpaceDE w:val="0"/>
        <w:autoSpaceDN w:val="0"/>
        <w:adjustRightInd w:val="0"/>
        <w:spacing w:line="300" w:lineRule="auto"/>
        <w:jc w:val="both"/>
        <w:rPr>
          <w:rFonts w:ascii="Arial" w:hAnsi="Arial" w:cs="Arial"/>
          <w:sz w:val="21"/>
          <w:szCs w:val="21"/>
        </w:rPr>
      </w:pPr>
      <w:r>
        <w:rPr>
          <w:rFonts w:ascii="Arial" w:hAnsi="Arial" w:cs="Arial"/>
          <w:sz w:val="21"/>
          <w:szCs w:val="21"/>
        </w:rPr>
        <w:t xml:space="preserve">Mit dem </w:t>
      </w:r>
      <w:r w:rsidR="0016452D">
        <w:rPr>
          <w:rFonts w:ascii="Arial" w:hAnsi="Arial" w:cs="Arial"/>
          <w:b/>
          <w:sz w:val="21"/>
          <w:szCs w:val="21"/>
        </w:rPr>
        <w:t>GEZE Haustürpaket</w:t>
      </w:r>
      <w:r w:rsidR="0016452D" w:rsidRPr="00E5543C">
        <w:rPr>
          <w:rFonts w:ascii="Arial" w:hAnsi="Arial" w:cs="Arial"/>
          <w:sz w:val="21"/>
          <w:szCs w:val="21"/>
        </w:rPr>
        <w:t xml:space="preserve"> </w:t>
      </w:r>
      <w:r>
        <w:rPr>
          <w:rFonts w:ascii="Arial" w:hAnsi="Arial" w:cs="Arial"/>
          <w:sz w:val="21"/>
          <w:szCs w:val="21"/>
        </w:rPr>
        <w:t>werden</w:t>
      </w:r>
      <w:r w:rsidR="008E2C7A" w:rsidRPr="00323F18">
        <w:rPr>
          <w:rFonts w:ascii="Arial" w:hAnsi="Arial" w:cs="Arial"/>
          <w:sz w:val="21"/>
          <w:szCs w:val="21"/>
        </w:rPr>
        <w:t xml:space="preserve"> </w:t>
      </w:r>
      <w:r w:rsidR="0016452D" w:rsidRPr="00323F18">
        <w:rPr>
          <w:rFonts w:ascii="Arial" w:hAnsi="Arial" w:cs="Arial"/>
          <w:sz w:val="21"/>
          <w:szCs w:val="21"/>
        </w:rPr>
        <w:t>k</w:t>
      </w:r>
      <w:r w:rsidR="005C71F2" w:rsidRPr="00323F18">
        <w:rPr>
          <w:rFonts w:ascii="Arial" w:hAnsi="Arial" w:cs="Arial"/>
          <w:sz w:val="21"/>
          <w:szCs w:val="21"/>
        </w:rPr>
        <w:t xml:space="preserve">leinere Gebäudeeinheiten oder Ein- und Mehrfamilienhäuser </w:t>
      </w:r>
      <w:r w:rsidR="008E2C7A" w:rsidRPr="00323F18">
        <w:rPr>
          <w:rFonts w:ascii="Arial" w:hAnsi="Arial" w:cs="Arial"/>
          <w:sz w:val="21"/>
          <w:szCs w:val="21"/>
        </w:rPr>
        <w:t xml:space="preserve">„smart“. </w:t>
      </w:r>
      <w:r w:rsidRPr="008143D8">
        <w:rPr>
          <w:rFonts w:ascii="Arial" w:hAnsi="Arial" w:cs="Arial"/>
          <w:sz w:val="21"/>
          <w:szCs w:val="21"/>
        </w:rPr>
        <w:t xml:space="preserve">Ganz nach </w:t>
      </w:r>
      <w:r>
        <w:rPr>
          <w:rFonts w:ascii="Arial" w:hAnsi="Arial" w:cs="Arial"/>
          <w:sz w:val="21"/>
          <w:szCs w:val="21"/>
        </w:rPr>
        <w:t xml:space="preserve">individuellen Wünschen macht das modulare </w:t>
      </w:r>
      <w:r w:rsidR="0052596A" w:rsidRPr="005E14EF">
        <w:rPr>
          <w:rFonts w:ascii="Arial" w:hAnsi="Arial" w:cs="Arial"/>
          <w:sz w:val="21"/>
          <w:szCs w:val="21"/>
        </w:rPr>
        <w:t>Plug &amp; Play-Komplettsystem</w:t>
      </w:r>
      <w:r w:rsidR="0052596A">
        <w:rPr>
          <w:rFonts w:ascii="Arial" w:hAnsi="Arial" w:cs="Arial"/>
          <w:sz w:val="21"/>
          <w:szCs w:val="21"/>
        </w:rPr>
        <w:t xml:space="preserve"> </w:t>
      </w:r>
      <w:r w:rsidRPr="008143D8">
        <w:rPr>
          <w:rFonts w:ascii="Arial" w:hAnsi="Arial" w:cs="Arial"/>
          <w:sz w:val="21"/>
          <w:szCs w:val="21"/>
        </w:rPr>
        <w:t>aus einer einfachen Eingangstür eine automatisierte Zugangslösung, die in ein bestehendes Smart-Home-System integriert werden kann.</w:t>
      </w:r>
      <w:r w:rsidR="0052596A">
        <w:rPr>
          <w:rFonts w:ascii="Arial" w:hAnsi="Arial" w:cs="Arial"/>
          <w:sz w:val="21"/>
          <w:szCs w:val="21"/>
        </w:rPr>
        <w:t xml:space="preserve"> </w:t>
      </w:r>
    </w:p>
    <w:p w:rsidR="008143D8" w:rsidRPr="00A60602" w:rsidRDefault="008143D8" w:rsidP="003E7330">
      <w:pPr>
        <w:autoSpaceDE w:val="0"/>
        <w:autoSpaceDN w:val="0"/>
        <w:adjustRightInd w:val="0"/>
        <w:spacing w:line="300" w:lineRule="auto"/>
        <w:jc w:val="both"/>
        <w:rPr>
          <w:rFonts w:ascii="Arial" w:hAnsi="Arial" w:cs="Arial"/>
          <w:sz w:val="12"/>
          <w:szCs w:val="12"/>
        </w:rPr>
      </w:pPr>
    </w:p>
    <w:p w:rsidR="008B2B2D" w:rsidRDefault="00F97EFB" w:rsidP="003E7330">
      <w:pPr>
        <w:autoSpaceDE w:val="0"/>
        <w:autoSpaceDN w:val="0"/>
        <w:adjustRightInd w:val="0"/>
        <w:spacing w:line="300" w:lineRule="auto"/>
        <w:jc w:val="both"/>
        <w:rPr>
          <w:rFonts w:ascii="Arial" w:eastAsia="MyriadPro-Regular" w:hAnsi="Arial" w:cs="Arial"/>
          <w:b/>
          <w:sz w:val="21"/>
          <w:szCs w:val="21"/>
        </w:rPr>
      </w:pPr>
      <w:r w:rsidRPr="008B2B2D">
        <w:rPr>
          <w:rFonts w:ascii="Arial" w:eastAsia="MyriadPro-Regular" w:hAnsi="Arial" w:cs="Arial"/>
          <w:sz w:val="21"/>
          <w:szCs w:val="21"/>
        </w:rPr>
        <w:t xml:space="preserve">Mehr Begehkomfort und ein ganz neues </w:t>
      </w:r>
      <w:r w:rsidR="0052596A">
        <w:rPr>
          <w:rFonts w:ascii="Arial" w:eastAsia="MyriadPro-Regular" w:hAnsi="Arial" w:cs="Arial"/>
          <w:sz w:val="21"/>
          <w:szCs w:val="21"/>
        </w:rPr>
        <w:t>„</w:t>
      </w:r>
      <w:r w:rsidRPr="008B2B2D">
        <w:rPr>
          <w:rFonts w:ascii="Arial" w:eastAsia="MyriadPro-Regular" w:hAnsi="Arial" w:cs="Arial"/>
          <w:sz w:val="21"/>
          <w:szCs w:val="21"/>
        </w:rPr>
        <w:t>Türgefühl</w:t>
      </w:r>
      <w:r w:rsidR="0052596A">
        <w:rPr>
          <w:rFonts w:ascii="Arial" w:eastAsia="MyriadPro-Regular" w:hAnsi="Arial" w:cs="Arial"/>
          <w:sz w:val="21"/>
          <w:szCs w:val="21"/>
        </w:rPr>
        <w:t>“</w:t>
      </w:r>
      <w:r w:rsidRPr="008B2B2D">
        <w:rPr>
          <w:rFonts w:ascii="Arial" w:eastAsia="MyriadPro-Regular" w:hAnsi="Arial" w:cs="Arial"/>
          <w:sz w:val="21"/>
          <w:szCs w:val="21"/>
        </w:rPr>
        <w:t xml:space="preserve"> schenkt die </w:t>
      </w:r>
      <w:r w:rsidR="008B2B2D" w:rsidRPr="008B2B2D">
        <w:rPr>
          <w:rFonts w:ascii="Arial" w:eastAsia="MyriadPro-Regular" w:hAnsi="Arial" w:cs="Arial"/>
          <w:sz w:val="21"/>
          <w:szCs w:val="21"/>
        </w:rPr>
        <w:t xml:space="preserve">in der Tür integrierte </w:t>
      </w:r>
      <w:r w:rsidRPr="00A60602">
        <w:rPr>
          <w:rFonts w:ascii="Arial" w:eastAsia="MyriadPro-Regular" w:hAnsi="Arial" w:cs="Arial"/>
          <w:b/>
          <w:sz w:val="21"/>
          <w:szCs w:val="21"/>
        </w:rPr>
        <w:t>Türdämpfung G</w:t>
      </w:r>
      <w:r>
        <w:rPr>
          <w:rFonts w:ascii="Arial" w:eastAsia="MyriadPro-Regular" w:hAnsi="Arial" w:cs="Arial"/>
          <w:b/>
          <w:sz w:val="21"/>
          <w:szCs w:val="21"/>
        </w:rPr>
        <w:t xml:space="preserve">EZE </w:t>
      </w:r>
      <w:proofErr w:type="spellStart"/>
      <w:r>
        <w:rPr>
          <w:rFonts w:ascii="Arial" w:eastAsia="MyriadPro-Regular" w:hAnsi="Arial" w:cs="Arial"/>
          <w:b/>
          <w:sz w:val="21"/>
          <w:szCs w:val="21"/>
        </w:rPr>
        <w:t>ActiveStop</w:t>
      </w:r>
      <w:proofErr w:type="spellEnd"/>
      <w:r>
        <w:rPr>
          <w:rFonts w:ascii="Arial" w:eastAsia="MyriadPro-Regular" w:hAnsi="Arial" w:cs="Arial"/>
          <w:b/>
          <w:sz w:val="21"/>
          <w:szCs w:val="21"/>
        </w:rPr>
        <w:t>.</w:t>
      </w:r>
      <w:r w:rsidRPr="008B2B2D">
        <w:rPr>
          <w:rFonts w:ascii="Arial" w:eastAsia="MyriadPro-Regular" w:hAnsi="Arial" w:cs="Arial"/>
          <w:sz w:val="21"/>
          <w:szCs w:val="21"/>
        </w:rPr>
        <w:t xml:space="preserve"> </w:t>
      </w:r>
      <w:r w:rsidR="0052596A">
        <w:rPr>
          <w:rFonts w:ascii="Arial" w:eastAsia="MyriadPro-Regular" w:hAnsi="Arial" w:cs="Arial"/>
          <w:sz w:val="21"/>
          <w:szCs w:val="21"/>
        </w:rPr>
        <w:t>Als optimale Nachrüstlösung</w:t>
      </w:r>
      <w:r w:rsidR="0052596A" w:rsidRPr="008B2B2D">
        <w:rPr>
          <w:rFonts w:ascii="Arial" w:eastAsia="MyriadPro-Regular" w:hAnsi="Arial" w:cs="Arial"/>
          <w:sz w:val="21"/>
          <w:szCs w:val="21"/>
        </w:rPr>
        <w:t xml:space="preserve"> </w:t>
      </w:r>
      <w:r w:rsidR="0052596A">
        <w:rPr>
          <w:rFonts w:ascii="Arial" w:eastAsia="MyriadPro-Regular" w:hAnsi="Arial" w:cs="Arial"/>
          <w:sz w:val="21"/>
          <w:szCs w:val="21"/>
        </w:rPr>
        <w:t xml:space="preserve">stellt GEZE </w:t>
      </w:r>
      <w:r w:rsidR="008B2B2D" w:rsidRPr="008B2B2D">
        <w:rPr>
          <w:rFonts w:ascii="Arial" w:eastAsia="MyriadPro-Regular" w:hAnsi="Arial" w:cs="Arial"/>
          <w:sz w:val="21"/>
          <w:szCs w:val="21"/>
        </w:rPr>
        <w:t>ein</w:t>
      </w:r>
      <w:r w:rsidR="00BC0837">
        <w:rPr>
          <w:rFonts w:ascii="Arial" w:eastAsia="MyriadPro-Regular" w:hAnsi="Arial" w:cs="Arial"/>
          <w:sz w:val="21"/>
          <w:szCs w:val="21"/>
        </w:rPr>
        <w:t>e weitere aufliegende Variante</w:t>
      </w:r>
      <w:r w:rsidR="0052596A">
        <w:rPr>
          <w:rFonts w:ascii="Arial" w:eastAsia="MyriadPro-Regular" w:hAnsi="Arial" w:cs="Arial"/>
          <w:sz w:val="21"/>
          <w:szCs w:val="21"/>
        </w:rPr>
        <w:t xml:space="preserve"> vor.</w:t>
      </w:r>
    </w:p>
    <w:p w:rsidR="006A0250" w:rsidRPr="001443C7" w:rsidRDefault="006A0250" w:rsidP="003E7330">
      <w:pPr>
        <w:tabs>
          <w:tab w:val="left" w:pos="8080"/>
        </w:tabs>
        <w:autoSpaceDE w:val="0"/>
        <w:autoSpaceDN w:val="0"/>
        <w:adjustRightInd w:val="0"/>
        <w:spacing w:line="300" w:lineRule="auto"/>
        <w:jc w:val="both"/>
        <w:rPr>
          <w:rFonts w:ascii="Arial" w:hAnsi="Arial" w:cs="Arial"/>
          <w:sz w:val="16"/>
          <w:szCs w:val="16"/>
        </w:rPr>
      </w:pPr>
    </w:p>
    <w:p w:rsidR="006A0250" w:rsidRPr="001443C7" w:rsidRDefault="006A0250" w:rsidP="003E7330">
      <w:pPr>
        <w:tabs>
          <w:tab w:val="left" w:pos="8080"/>
        </w:tabs>
        <w:autoSpaceDE w:val="0"/>
        <w:autoSpaceDN w:val="0"/>
        <w:adjustRightInd w:val="0"/>
        <w:spacing w:line="300" w:lineRule="auto"/>
        <w:jc w:val="both"/>
        <w:rPr>
          <w:rFonts w:ascii="Arial" w:hAnsi="Arial" w:cs="Arial"/>
          <w:sz w:val="16"/>
          <w:szCs w:val="16"/>
        </w:rPr>
      </w:pPr>
    </w:p>
    <w:p w:rsidR="00AD19F0" w:rsidRPr="00B27315" w:rsidRDefault="00AD19F0" w:rsidP="003E7330">
      <w:pPr>
        <w:pStyle w:val="Titel"/>
        <w:spacing w:line="300" w:lineRule="auto"/>
        <w:jc w:val="both"/>
        <w:rPr>
          <w:bCs w:val="0"/>
          <w:sz w:val="21"/>
          <w:szCs w:val="21"/>
        </w:rPr>
      </w:pPr>
      <w:r w:rsidRPr="00B27315">
        <w:rPr>
          <w:bCs w:val="0"/>
          <w:sz w:val="21"/>
          <w:szCs w:val="21"/>
        </w:rPr>
        <w:t xml:space="preserve">Service Solutions: </w:t>
      </w:r>
      <w:r w:rsidR="00B27315" w:rsidRPr="00B27315">
        <w:rPr>
          <w:rFonts w:cs="Arial"/>
          <w:sz w:val="21"/>
          <w:szCs w:val="21"/>
        </w:rPr>
        <w:t>GEZE BIM Objekte – fünf Elemente für die komplette Türenplanung</w:t>
      </w:r>
    </w:p>
    <w:p w:rsidR="00CE3EB3" w:rsidRPr="00A900EC" w:rsidRDefault="00CE3EB3" w:rsidP="00CE3EB3">
      <w:pPr>
        <w:spacing w:line="312" w:lineRule="auto"/>
        <w:jc w:val="both"/>
        <w:rPr>
          <w:rFonts w:ascii="Arial" w:hAnsi="Arial" w:cs="Arial"/>
          <w:sz w:val="21"/>
          <w:szCs w:val="21"/>
        </w:rPr>
      </w:pPr>
      <w:r w:rsidRPr="00A900EC">
        <w:rPr>
          <w:noProof/>
        </w:rPr>
        <w:drawing>
          <wp:anchor distT="0" distB="0" distL="114300" distR="114300" simplePos="0" relativeHeight="251726848" behindDoc="0" locked="0" layoutInCell="1" allowOverlap="1" wp14:anchorId="3ED14750" wp14:editId="7DA9A75E">
            <wp:simplePos x="0" y="0"/>
            <wp:positionH relativeFrom="column">
              <wp:posOffset>60325</wp:posOffset>
            </wp:positionH>
            <wp:positionV relativeFrom="paragraph">
              <wp:posOffset>105658</wp:posOffset>
            </wp:positionV>
            <wp:extent cx="2110105" cy="1327785"/>
            <wp:effectExtent l="0" t="0" r="4445" b="5715"/>
            <wp:wrapNone/>
            <wp:docPr id="10" name="Grafik 10" descr="BIM_Revit 4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M_Revit 4 Ansich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10105" cy="1327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3EB3" w:rsidRPr="00A900EC" w:rsidRDefault="00CE3EB3" w:rsidP="00CE3EB3">
      <w:pPr>
        <w:spacing w:line="312" w:lineRule="auto"/>
        <w:jc w:val="both"/>
        <w:rPr>
          <w:rFonts w:ascii="Arial" w:hAnsi="Arial" w:cs="Arial"/>
          <w:sz w:val="21"/>
          <w:szCs w:val="21"/>
        </w:rPr>
      </w:pPr>
      <w:r w:rsidRPr="00A900EC">
        <w:rPr>
          <w:noProof/>
        </w:rPr>
        <w:drawing>
          <wp:anchor distT="0" distB="0" distL="114300" distR="114300" simplePos="0" relativeHeight="251728896" behindDoc="0" locked="0" layoutInCell="1" allowOverlap="1" wp14:anchorId="7086C325" wp14:editId="7CF96856">
            <wp:simplePos x="0" y="0"/>
            <wp:positionH relativeFrom="column">
              <wp:posOffset>3860800</wp:posOffset>
            </wp:positionH>
            <wp:positionV relativeFrom="paragraph">
              <wp:posOffset>9525</wp:posOffset>
            </wp:positionV>
            <wp:extent cx="1894205" cy="1757045"/>
            <wp:effectExtent l="0" t="0" r="0" b="0"/>
            <wp:wrapNone/>
            <wp:docPr id="11" name="Grafik 11" descr="BIM_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M_Illustratio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94205" cy="1757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3EB3" w:rsidRPr="00A900EC" w:rsidRDefault="00CE3EB3" w:rsidP="00CE3EB3">
      <w:pPr>
        <w:spacing w:line="312" w:lineRule="auto"/>
        <w:jc w:val="both"/>
        <w:rPr>
          <w:rFonts w:ascii="Arial" w:hAnsi="Arial" w:cs="Arial"/>
          <w:sz w:val="21"/>
          <w:szCs w:val="21"/>
        </w:rPr>
      </w:pPr>
      <w:r w:rsidRPr="00A900EC">
        <w:rPr>
          <w:noProof/>
        </w:rPr>
        <w:drawing>
          <wp:anchor distT="0" distB="0" distL="114300" distR="114300" simplePos="0" relativeHeight="251727872" behindDoc="0" locked="0" layoutInCell="1" allowOverlap="1" wp14:anchorId="07249BDD" wp14:editId="227C2110">
            <wp:simplePos x="0" y="0"/>
            <wp:positionH relativeFrom="column">
              <wp:posOffset>1571625</wp:posOffset>
            </wp:positionH>
            <wp:positionV relativeFrom="paragraph">
              <wp:posOffset>110490</wp:posOffset>
            </wp:positionV>
            <wp:extent cx="2072005" cy="1296035"/>
            <wp:effectExtent l="0" t="0" r="4445" b="0"/>
            <wp:wrapNone/>
            <wp:docPr id="8" name="Grafik 8" descr="BIM_Revit 5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M_Revit 5 3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72005" cy="1296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3EB3" w:rsidRPr="00A900EC" w:rsidRDefault="00CE3EB3" w:rsidP="00CE3EB3">
      <w:pPr>
        <w:spacing w:line="312" w:lineRule="auto"/>
        <w:jc w:val="both"/>
        <w:rPr>
          <w:rFonts w:ascii="Arial" w:hAnsi="Arial" w:cs="Arial"/>
          <w:sz w:val="21"/>
          <w:szCs w:val="21"/>
        </w:rPr>
      </w:pPr>
    </w:p>
    <w:p w:rsidR="00CE3EB3" w:rsidRPr="00A900EC" w:rsidRDefault="00CE3EB3" w:rsidP="00CE3EB3">
      <w:pPr>
        <w:spacing w:line="312" w:lineRule="auto"/>
        <w:jc w:val="both"/>
        <w:rPr>
          <w:rFonts w:ascii="Arial" w:hAnsi="Arial" w:cs="Arial"/>
          <w:sz w:val="21"/>
          <w:szCs w:val="21"/>
        </w:rPr>
      </w:pPr>
    </w:p>
    <w:p w:rsidR="00CE3EB3" w:rsidRPr="00A900EC" w:rsidRDefault="00CE3EB3" w:rsidP="00CE3EB3">
      <w:pPr>
        <w:spacing w:line="312" w:lineRule="auto"/>
        <w:jc w:val="both"/>
        <w:rPr>
          <w:rFonts w:ascii="Arial" w:hAnsi="Arial" w:cs="Arial"/>
          <w:sz w:val="21"/>
          <w:szCs w:val="21"/>
        </w:rPr>
      </w:pPr>
    </w:p>
    <w:p w:rsidR="00CE3EB3" w:rsidRPr="00A900EC" w:rsidRDefault="00CE3EB3" w:rsidP="00CE3EB3">
      <w:pPr>
        <w:spacing w:line="312" w:lineRule="auto"/>
        <w:jc w:val="both"/>
        <w:rPr>
          <w:rFonts w:ascii="Arial" w:hAnsi="Arial" w:cs="Arial"/>
          <w:sz w:val="21"/>
          <w:szCs w:val="21"/>
        </w:rPr>
      </w:pPr>
    </w:p>
    <w:p w:rsidR="00CE3EB3" w:rsidRPr="00A900EC" w:rsidRDefault="00CE3EB3" w:rsidP="00CE3EB3">
      <w:pPr>
        <w:spacing w:line="312" w:lineRule="auto"/>
        <w:jc w:val="both"/>
        <w:rPr>
          <w:rFonts w:ascii="Arial" w:hAnsi="Arial" w:cs="Arial"/>
          <w:sz w:val="21"/>
          <w:szCs w:val="21"/>
        </w:rPr>
      </w:pPr>
    </w:p>
    <w:p w:rsidR="00CE3EB3" w:rsidRPr="00A900EC" w:rsidRDefault="00CE3EB3" w:rsidP="00CE3EB3">
      <w:pPr>
        <w:spacing w:line="312" w:lineRule="auto"/>
        <w:jc w:val="both"/>
        <w:rPr>
          <w:rFonts w:ascii="Arial" w:hAnsi="Arial" w:cs="Arial"/>
          <w:sz w:val="21"/>
          <w:szCs w:val="21"/>
        </w:rPr>
      </w:pPr>
    </w:p>
    <w:p w:rsidR="008B2B2D" w:rsidRPr="008B2B2D" w:rsidRDefault="008B2B2D" w:rsidP="008B2B2D">
      <w:pPr>
        <w:spacing w:line="312" w:lineRule="auto"/>
        <w:jc w:val="both"/>
        <w:rPr>
          <w:rFonts w:ascii="Arial" w:hAnsi="Arial" w:cs="Arial"/>
          <w:sz w:val="21"/>
          <w:szCs w:val="21"/>
        </w:rPr>
      </w:pPr>
    </w:p>
    <w:p w:rsidR="00562968" w:rsidRPr="00655882" w:rsidRDefault="00562968" w:rsidP="003E7330">
      <w:pPr>
        <w:spacing w:line="312" w:lineRule="auto"/>
        <w:jc w:val="right"/>
        <w:rPr>
          <w:rFonts w:ascii="Arial" w:hAnsi="Arial" w:cs="Arial"/>
          <w:sz w:val="16"/>
          <w:szCs w:val="16"/>
        </w:rPr>
      </w:pPr>
      <w:r w:rsidRPr="00655882">
        <w:rPr>
          <w:rFonts w:ascii="Arial" w:hAnsi="Arial" w:cs="Arial"/>
          <w:sz w:val="16"/>
          <w:szCs w:val="16"/>
        </w:rPr>
        <w:t>Fotos: GEZE GmbH</w:t>
      </w:r>
    </w:p>
    <w:p w:rsidR="00562968" w:rsidRPr="00655882" w:rsidRDefault="00562968" w:rsidP="00562968">
      <w:pPr>
        <w:spacing w:line="312" w:lineRule="auto"/>
        <w:jc w:val="both"/>
        <w:rPr>
          <w:rFonts w:ascii="Arial" w:hAnsi="Arial" w:cs="Arial"/>
          <w:sz w:val="16"/>
          <w:szCs w:val="16"/>
        </w:rPr>
      </w:pPr>
      <w:r w:rsidRPr="00655882">
        <w:rPr>
          <w:rFonts w:ascii="Arial" w:hAnsi="Arial" w:cs="Arial"/>
          <w:sz w:val="16"/>
          <w:szCs w:val="16"/>
        </w:rPr>
        <w:t xml:space="preserve">Links: Komplettes Türsystem am Beispiel des CAD-Programms </w:t>
      </w:r>
      <w:proofErr w:type="spellStart"/>
      <w:r w:rsidRPr="00655882">
        <w:rPr>
          <w:rFonts w:ascii="Arial" w:hAnsi="Arial" w:cs="Arial"/>
          <w:sz w:val="16"/>
          <w:szCs w:val="16"/>
        </w:rPr>
        <w:t>Revit</w:t>
      </w:r>
      <w:proofErr w:type="spellEnd"/>
    </w:p>
    <w:p w:rsidR="00562968" w:rsidRPr="00655882" w:rsidRDefault="00562968" w:rsidP="00562968">
      <w:pPr>
        <w:spacing w:line="312" w:lineRule="auto"/>
        <w:jc w:val="both"/>
        <w:rPr>
          <w:rFonts w:ascii="Arial" w:hAnsi="Arial" w:cs="Arial"/>
          <w:sz w:val="16"/>
          <w:szCs w:val="16"/>
        </w:rPr>
      </w:pPr>
      <w:r w:rsidRPr="00655882">
        <w:rPr>
          <w:rFonts w:ascii="Arial" w:hAnsi="Arial" w:cs="Arial"/>
          <w:sz w:val="16"/>
          <w:szCs w:val="16"/>
        </w:rPr>
        <w:t>Mitte: Neben 3D-daten sind auch komplette Elementeigenschaften dargestellt</w:t>
      </w:r>
    </w:p>
    <w:p w:rsidR="006A0250" w:rsidRDefault="006A0250" w:rsidP="00A60602">
      <w:pPr>
        <w:autoSpaceDE w:val="0"/>
        <w:autoSpaceDN w:val="0"/>
        <w:adjustRightInd w:val="0"/>
        <w:spacing w:line="312" w:lineRule="auto"/>
        <w:jc w:val="both"/>
        <w:rPr>
          <w:rFonts w:ascii="Arial" w:hAnsi="Arial" w:cs="Arial"/>
          <w:sz w:val="21"/>
          <w:szCs w:val="21"/>
        </w:rPr>
      </w:pPr>
    </w:p>
    <w:p w:rsidR="00341E9B" w:rsidRDefault="00A60602" w:rsidP="003E7330">
      <w:pPr>
        <w:autoSpaceDE w:val="0"/>
        <w:autoSpaceDN w:val="0"/>
        <w:adjustRightInd w:val="0"/>
        <w:spacing w:line="300" w:lineRule="auto"/>
        <w:jc w:val="both"/>
        <w:rPr>
          <w:rFonts w:ascii="Arial" w:eastAsia="MyriadPro-Regular" w:hAnsi="Arial" w:cs="Arial"/>
          <w:sz w:val="21"/>
          <w:szCs w:val="21"/>
        </w:rPr>
      </w:pPr>
      <w:r w:rsidRPr="00D95EE4">
        <w:rPr>
          <w:rFonts w:ascii="Arial" w:hAnsi="Arial" w:cs="Arial"/>
          <w:sz w:val="21"/>
          <w:szCs w:val="21"/>
        </w:rPr>
        <w:t xml:space="preserve">GEZE stellt die ganzheitliche Betreuung der Gebäudetechnik in einem Objekt in den Fokus und unterstützt Architekten, Planer und Verarbeiter in jeder Objektphase. </w:t>
      </w:r>
      <w:r>
        <w:rPr>
          <w:rFonts w:ascii="Arial" w:hAnsi="Arial" w:cs="Arial"/>
          <w:sz w:val="21"/>
          <w:szCs w:val="21"/>
        </w:rPr>
        <w:t>B</w:t>
      </w:r>
      <w:r w:rsidRPr="00D95EE4">
        <w:rPr>
          <w:rFonts w:ascii="Arial" w:hAnsi="Arial" w:cs="Arial"/>
          <w:sz w:val="21"/>
          <w:szCs w:val="21"/>
        </w:rPr>
        <w:t xml:space="preserve">ei GEZE nicht mehr </w:t>
      </w:r>
      <w:r w:rsidRPr="00B27315">
        <w:rPr>
          <w:rFonts w:ascii="Arial" w:hAnsi="Arial" w:cs="Arial"/>
          <w:sz w:val="21"/>
          <w:szCs w:val="21"/>
        </w:rPr>
        <w:t>wegzudenken ist Building Information Modeling (BIM) – eine Methode zur optimierten Planung</w:t>
      </w:r>
      <w:r w:rsidRPr="00D95EE4">
        <w:rPr>
          <w:rFonts w:ascii="Arial" w:hAnsi="Arial" w:cs="Arial"/>
          <w:sz w:val="21"/>
          <w:szCs w:val="21"/>
        </w:rPr>
        <w:t xml:space="preserve"> und Ausführung von Gebäuden in einem virtuellen Gebäudemodell</w:t>
      </w:r>
      <w:r>
        <w:rPr>
          <w:rFonts w:ascii="Arial" w:hAnsi="Arial" w:cs="Arial"/>
          <w:sz w:val="21"/>
          <w:szCs w:val="21"/>
        </w:rPr>
        <w:t>.</w:t>
      </w:r>
      <w:r w:rsidRPr="006918F9">
        <w:rPr>
          <w:rFonts w:ascii="Arial" w:hAnsi="Arial" w:cs="Arial"/>
          <w:sz w:val="21"/>
          <w:szCs w:val="21"/>
        </w:rPr>
        <w:t xml:space="preserve"> </w:t>
      </w:r>
      <w:r w:rsidRPr="00D95EE4">
        <w:rPr>
          <w:rFonts w:ascii="Arial" w:eastAsia="MyriadPro-Regular" w:hAnsi="Arial" w:cs="Arial"/>
          <w:b/>
          <w:sz w:val="21"/>
          <w:szCs w:val="21"/>
        </w:rPr>
        <w:t>GEZE BIM Objekte</w:t>
      </w:r>
      <w:r w:rsidRPr="00B27315">
        <w:rPr>
          <w:rFonts w:ascii="Arial" w:eastAsia="MyriadPro-Regular" w:hAnsi="Arial" w:cs="Arial"/>
          <w:sz w:val="21"/>
          <w:szCs w:val="21"/>
        </w:rPr>
        <w:t xml:space="preserve"> </w:t>
      </w:r>
      <w:r w:rsidRPr="00D95EE4">
        <w:rPr>
          <w:rFonts w:ascii="Arial" w:eastAsia="MyriadPro-Regular" w:hAnsi="Arial" w:cs="Arial"/>
          <w:sz w:val="21"/>
          <w:szCs w:val="21"/>
        </w:rPr>
        <w:t xml:space="preserve">sind einzigartig praktikable und </w:t>
      </w:r>
      <w:r w:rsidR="006918F9">
        <w:rPr>
          <w:rFonts w:ascii="Arial" w:eastAsia="MyriadPro-Regular" w:hAnsi="Arial" w:cs="Arial"/>
          <w:sz w:val="21"/>
          <w:szCs w:val="21"/>
        </w:rPr>
        <w:t xml:space="preserve">hoch </w:t>
      </w:r>
      <w:r w:rsidRPr="00D95EE4">
        <w:rPr>
          <w:rFonts w:ascii="Arial" w:eastAsia="MyriadPro-Regular" w:hAnsi="Arial" w:cs="Arial"/>
          <w:sz w:val="21"/>
          <w:szCs w:val="21"/>
        </w:rPr>
        <w:t xml:space="preserve">effiziente Lösungen für eine ganzheitliche und umfassende Türenplanung in allen Leistungsphasen. Erstmals können Architekten, Planer und Spezialisten gemeinsam Türen gestalten. </w:t>
      </w:r>
      <w:r>
        <w:rPr>
          <w:rFonts w:ascii="Arial" w:eastAsia="MyriadPro-Regular" w:hAnsi="Arial" w:cs="Arial"/>
          <w:sz w:val="21"/>
          <w:szCs w:val="21"/>
        </w:rPr>
        <w:t>Direkt a</w:t>
      </w:r>
      <w:r w:rsidRPr="00D95EE4">
        <w:rPr>
          <w:rFonts w:ascii="Arial" w:eastAsia="MyriadPro-Regular" w:hAnsi="Arial" w:cs="Arial"/>
          <w:sz w:val="21"/>
          <w:szCs w:val="21"/>
        </w:rPr>
        <w:t xml:space="preserve">uf dem Messestand können </w:t>
      </w:r>
      <w:r>
        <w:rPr>
          <w:rFonts w:ascii="Arial" w:eastAsia="MyriadPro-Regular" w:hAnsi="Arial" w:cs="Arial"/>
          <w:sz w:val="21"/>
          <w:szCs w:val="21"/>
        </w:rPr>
        <w:t xml:space="preserve">sie </w:t>
      </w:r>
      <w:r w:rsidRPr="00D95EE4">
        <w:rPr>
          <w:rFonts w:ascii="Arial" w:eastAsia="MyriadPro-Regular" w:hAnsi="Arial" w:cs="Arial"/>
          <w:sz w:val="21"/>
          <w:szCs w:val="21"/>
        </w:rPr>
        <w:t xml:space="preserve">anhand von nur fünf multifunktionalen Türen </w:t>
      </w:r>
      <w:r w:rsidR="006918F9">
        <w:rPr>
          <w:rFonts w:ascii="Arial" w:eastAsia="MyriadPro-Regular" w:hAnsi="Arial" w:cs="Arial"/>
          <w:sz w:val="21"/>
          <w:szCs w:val="21"/>
        </w:rPr>
        <w:t xml:space="preserve">einfach und sicher </w:t>
      </w:r>
      <w:r w:rsidRPr="00D95EE4">
        <w:rPr>
          <w:rFonts w:ascii="Arial" w:eastAsia="MyriadPro-Regular" w:hAnsi="Arial" w:cs="Arial"/>
          <w:sz w:val="21"/>
          <w:szCs w:val="21"/>
        </w:rPr>
        <w:t xml:space="preserve">maßgeschneiderte Türlösungen </w:t>
      </w:r>
      <w:r>
        <w:rPr>
          <w:rFonts w:ascii="Arial" w:eastAsia="MyriadPro-Regular" w:hAnsi="Arial" w:cs="Arial"/>
          <w:sz w:val="21"/>
          <w:szCs w:val="21"/>
        </w:rPr>
        <w:t>erarbeiten.</w:t>
      </w:r>
    </w:p>
    <w:p w:rsidR="00341E9B" w:rsidRDefault="00341E9B">
      <w:pPr>
        <w:rPr>
          <w:rFonts w:ascii="Arial" w:eastAsia="MyriadPro-Regular" w:hAnsi="Arial" w:cs="Arial"/>
          <w:sz w:val="21"/>
          <w:szCs w:val="21"/>
        </w:rPr>
      </w:pPr>
    </w:p>
    <w:tbl>
      <w:tblPr>
        <w:tblW w:w="0" w:type="auto"/>
        <w:tblBorders>
          <w:insideH w:val="single" w:sz="4" w:space="0" w:color="auto"/>
        </w:tblBorders>
        <w:tblCellMar>
          <w:left w:w="70" w:type="dxa"/>
          <w:right w:w="70" w:type="dxa"/>
        </w:tblCellMar>
        <w:tblLook w:val="0000" w:firstRow="0" w:lastRow="0" w:firstColumn="0" w:lastColumn="0" w:noHBand="0" w:noVBand="0"/>
      </w:tblPr>
      <w:tblGrid>
        <w:gridCol w:w="4466"/>
        <w:gridCol w:w="4461"/>
      </w:tblGrid>
      <w:tr w:rsidR="00341E9B" w:rsidRPr="00936267" w:rsidTr="00691EA8">
        <w:tc>
          <w:tcPr>
            <w:tcW w:w="4466" w:type="dxa"/>
          </w:tcPr>
          <w:p w:rsidR="00341E9B" w:rsidRPr="00936267" w:rsidRDefault="00341E9B" w:rsidP="00691EA8">
            <w:pPr>
              <w:jc w:val="both"/>
              <w:rPr>
                <w:rFonts w:ascii="Arial" w:hAnsi="Arial" w:cs="Arial"/>
                <w:b/>
                <w:bCs/>
                <w:color w:val="000000"/>
                <w:sz w:val="20"/>
                <w:szCs w:val="20"/>
              </w:rPr>
            </w:pPr>
            <w:r w:rsidRPr="00936267">
              <w:rPr>
                <w:rFonts w:ascii="Arial" w:hAnsi="Arial" w:cs="Arial"/>
                <w:sz w:val="20"/>
                <w:szCs w:val="20"/>
              </w:rPr>
              <w:br w:type="page"/>
            </w:r>
            <w:r w:rsidRPr="00936267">
              <w:rPr>
                <w:rFonts w:ascii="Arial" w:hAnsi="Arial" w:cs="Arial"/>
                <w:b/>
                <w:bCs/>
                <w:color w:val="000000"/>
                <w:sz w:val="20"/>
                <w:szCs w:val="20"/>
              </w:rPr>
              <w:t>Pressekontakt:</w:t>
            </w:r>
          </w:p>
          <w:p w:rsidR="00341E9B" w:rsidRPr="00936267" w:rsidRDefault="00341E9B" w:rsidP="00691EA8">
            <w:pPr>
              <w:jc w:val="both"/>
              <w:rPr>
                <w:rFonts w:ascii="Arial" w:hAnsi="Arial" w:cs="Arial"/>
                <w:b/>
                <w:bCs/>
                <w:color w:val="000000"/>
                <w:sz w:val="20"/>
                <w:szCs w:val="20"/>
              </w:rPr>
            </w:pPr>
          </w:p>
          <w:p w:rsidR="00341E9B" w:rsidRPr="00936267" w:rsidRDefault="00341E9B" w:rsidP="00691EA8">
            <w:pPr>
              <w:jc w:val="both"/>
              <w:rPr>
                <w:rFonts w:ascii="Arial" w:hAnsi="Arial" w:cs="Arial"/>
                <w:color w:val="000000"/>
                <w:sz w:val="20"/>
                <w:szCs w:val="20"/>
              </w:rPr>
            </w:pPr>
            <w:r w:rsidRPr="00936267">
              <w:rPr>
                <w:rFonts w:ascii="Arial" w:hAnsi="Arial" w:cs="Arial"/>
                <w:bCs/>
                <w:color w:val="000000"/>
                <w:sz w:val="20"/>
                <w:szCs w:val="20"/>
              </w:rPr>
              <w:t>Julia Graf</w:t>
            </w:r>
          </w:p>
          <w:p w:rsidR="00341E9B" w:rsidRPr="00936267" w:rsidRDefault="00341E9B" w:rsidP="00691EA8">
            <w:pPr>
              <w:jc w:val="both"/>
              <w:rPr>
                <w:rFonts w:ascii="Arial" w:hAnsi="Arial" w:cs="Arial"/>
                <w:color w:val="000000"/>
                <w:sz w:val="20"/>
                <w:szCs w:val="20"/>
              </w:rPr>
            </w:pPr>
            <w:r w:rsidRPr="00936267">
              <w:rPr>
                <w:rFonts w:ascii="Arial" w:hAnsi="Arial" w:cs="Arial"/>
                <w:color w:val="000000"/>
                <w:sz w:val="20"/>
                <w:szCs w:val="20"/>
              </w:rPr>
              <w:t>Tel.: +49 (0)7152  203-505</w:t>
            </w:r>
          </w:p>
          <w:p w:rsidR="00341E9B" w:rsidRPr="00936267" w:rsidRDefault="00341E9B" w:rsidP="00691EA8">
            <w:pPr>
              <w:jc w:val="both"/>
              <w:rPr>
                <w:rFonts w:ascii="Arial" w:hAnsi="Arial" w:cs="Arial"/>
                <w:color w:val="000000"/>
                <w:sz w:val="20"/>
                <w:szCs w:val="20"/>
              </w:rPr>
            </w:pPr>
            <w:r w:rsidRPr="00936267">
              <w:rPr>
                <w:rFonts w:ascii="Arial" w:hAnsi="Arial" w:cs="Arial"/>
                <w:color w:val="000000"/>
                <w:sz w:val="20"/>
                <w:szCs w:val="20"/>
              </w:rPr>
              <w:t>Fax: +49 (0)7152  203-237</w:t>
            </w:r>
          </w:p>
          <w:p w:rsidR="00341E9B" w:rsidRPr="00936267" w:rsidRDefault="00341E9B" w:rsidP="00691EA8">
            <w:pPr>
              <w:jc w:val="both"/>
              <w:rPr>
                <w:rFonts w:ascii="Arial" w:hAnsi="Arial" w:cs="Arial"/>
                <w:color w:val="000000"/>
                <w:sz w:val="20"/>
                <w:szCs w:val="20"/>
              </w:rPr>
            </w:pPr>
            <w:r w:rsidRPr="00936267">
              <w:rPr>
                <w:rFonts w:ascii="Arial" w:hAnsi="Arial" w:cs="Arial"/>
                <w:sz w:val="20"/>
                <w:szCs w:val="20"/>
              </w:rPr>
              <w:t>E-Mail: j.graf@geze.com</w:t>
            </w:r>
          </w:p>
          <w:p w:rsidR="00341E9B" w:rsidRPr="00936267" w:rsidRDefault="00341E9B" w:rsidP="00691EA8">
            <w:pPr>
              <w:jc w:val="both"/>
              <w:rPr>
                <w:rFonts w:ascii="Arial" w:hAnsi="Arial" w:cs="Arial"/>
                <w:sz w:val="20"/>
                <w:szCs w:val="20"/>
              </w:rPr>
            </w:pPr>
          </w:p>
        </w:tc>
        <w:tc>
          <w:tcPr>
            <w:tcW w:w="4461" w:type="dxa"/>
          </w:tcPr>
          <w:p w:rsidR="00341E9B" w:rsidRPr="00936267" w:rsidRDefault="00341E9B" w:rsidP="00691EA8">
            <w:pPr>
              <w:jc w:val="both"/>
              <w:rPr>
                <w:rFonts w:ascii="Arial" w:hAnsi="Arial" w:cs="Arial"/>
                <w:color w:val="000000"/>
                <w:sz w:val="20"/>
                <w:szCs w:val="20"/>
              </w:rPr>
            </w:pPr>
          </w:p>
          <w:p w:rsidR="00341E9B" w:rsidRPr="00936267" w:rsidRDefault="00341E9B" w:rsidP="00691EA8">
            <w:pPr>
              <w:jc w:val="both"/>
              <w:rPr>
                <w:rFonts w:ascii="Arial" w:hAnsi="Arial" w:cs="Arial"/>
                <w:color w:val="000000"/>
                <w:sz w:val="20"/>
                <w:szCs w:val="20"/>
              </w:rPr>
            </w:pPr>
          </w:p>
          <w:p w:rsidR="00341E9B" w:rsidRPr="00936267" w:rsidRDefault="00341E9B" w:rsidP="00691EA8">
            <w:pPr>
              <w:jc w:val="both"/>
              <w:rPr>
                <w:rFonts w:ascii="Arial" w:hAnsi="Arial" w:cs="Arial"/>
                <w:color w:val="000000"/>
                <w:sz w:val="20"/>
                <w:szCs w:val="20"/>
              </w:rPr>
            </w:pPr>
            <w:r w:rsidRPr="00936267">
              <w:rPr>
                <w:rFonts w:ascii="Arial" w:hAnsi="Arial" w:cs="Arial"/>
                <w:color w:val="000000"/>
                <w:sz w:val="20"/>
                <w:szCs w:val="20"/>
              </w:rPr>
              <w:t>GEZE GmbH</w:t>
            </w:r>
          </w:p>
          <w:p w:rsidR="00341E9B" w:rsidRPr="00936267" w:rsidRDefault="00341E9B" w:rsidP="00691EA8">
            <w:pPr>
              <w:jc w:val="both"/>
              <w:rPr>
                <w:rFonts w:ascii="Arial" w:hAnsi="Arial" w:cs="Arial"/>
                <w:color w:val="000000"/>
                <w:sz w:val="20"/>
                <w:szCs w:val="20"/>
              </w:rPr>
            </w:pPr>
            <w:r w:rsidRPr="00936267">
              <w:rPr>
                <w:rFonts w:ascii="Arial" w:hAnsi="Arial" w:cs="Arial"/>
                <w:color w:val="000000"/>
                <w:sz w:val="20"/>
                <w:szCs w:val="20"/>
              </w:rPr>
              <w:t>Reinhold-</w:t>
            </w:r>
            <w:proofErr w:type="spellStart"/>
            <w:r w:rsidRPr="00936267">
              <w:rPr>
                <w:rFonts w:ascii="Arial" w:hAnsi="Arial" w:cs="Arial"/>
                <w:color w:val="000000"/>
                <w:sz w:val="20"/>
                <w:szCs w:val="20"/>
              </w:rPr>
              <w:t>Vöster</w:t>
            </w:r>
            <w:proofErr w:type="spellEnd"/>
            <w:r w:rsidRPr="00936267">
              <w:rPr>
                <w:rFonts w:ascii="Arial" w:hAnsi="Arial" w:cs="Arial"/>
                <w:color w:val="000000"/>
                <w:sz w:val="20"/>
                <w:szCs w:val="20"/>
              </w:rPr>
              <w:t>-Straße 21-29</w:t>
            </w:r>
          </w:p>
          <w:p w:rsidR="00341E9B" w:rsidRPr="00936267" w:rsidRDefault="00341E9B" w:rsidP="00691EA8">
            <w:pPr>
              <w:jc w:val="both"/>
              <w:rPr>
                <w:rFonts w:ascii="Arial" w:hAnsi="Arial" w:cs="Arial"/>
                <w:color w:val="000000"/>
                <w:sz w:val="20"/>
                <w:szCs w:val="20"/>
              </w:rPr>
            </w:pPr>
            <w:r w:rsidRPr="00936267">
              <w:rPr>
                <w:rFonts w:ascii="Arial" w:hAnsi="Arial" w:cs="Arial"/>
                <w:color w:val="000000"/>
                <w:sz w:val="20"/>
                <w:szCs w:val="20"/>
              </w:rPr>
              <w:t xml:space="preserve">D - 71229 Leonberg </w:t>
            </w:r>
          </w:p>
          <w:p w:rsidR="00341E9B" w:rsidRPr="00936267" w:rsidRDefault="00341E9B" w:rsidP="00691EA8">
            <w:pPr>
              <w:ind w:right="74"/>
              <w:jc w:val="both"/>
              <w:rPr>
                <w:rFonts w:ascii="Arial" w:hAnsi="Arial" w:cs="Arial"/>
                <w:sz w:val="20"/>
                <w:szCs w:val="20"/>
              </w:rPr>
            </w:pPr>
            <w:r w:rsidRPr="00936267">
              <w:rPr>
                <w:rFonts w:ascii="Arial" w:hAnsi="Arial" w:cs="Arial"/>
                <w:sz w:val="20"/>
                <w:szCs w:val="20"/>
              </w:rPr>
              <w:t>www.geze.com</w:t>
            </w:r>
          </w:p>
        </w:tc>
      </w:tr>
    </w:tbl>
    <w:p w:rsidR="00341E9B" w:rsidRPr="00936267" w:rsidRDefault="00341E9B" w:rsidP="00341E9B">
      <w:pPr>
        <w:spacing w:before="100" w:beforeAutospacing="1" w:after="100" w:afterAutospacing="1" w:line="312" w:lineRule="auto"/>
        <w:jc w:val="both"/>
        <w:rPr>
          <w:rFonts w:ascii="Arial" w:hAnsi="Arial" w:cs="Arial"/>
          <w:b/>
          <w:sz w:val="20"/>
          <w:szCs w:val="20"/>
        </w:rPr>
      </w:pPr>
      <w:r w:rsidRPr="00936267">
        <w:rPr>
          <w:rFonts w:ascii="Arial" w:hAnsi="Arial" w:cs="Arial"/>
          <w:b/>
          <w:sz w:val="20"/>
          <w:szCs w:val="20"/>
        </w:rPr>
        <w:t>ÜBER GEZE</w:t>
      </w:r>
    </w:p>
    <w:p w:rsidR="00341E9B" w:rsidRDefault="00341E9B" w:rsidP="00341E9B">
      <w:pPr>
        <w:spacing w:before="100" w:beforeAutospacing="1" w:after="100" w:afterAutospacing="1" w:line="312" w:lineRule="auto"/>
        <w:jc w:val="both"/>
        <w:rPr>
          <w:rFonts w:ascii="Arial" w:hAnsi="Arial" w:cs="Arial"/>
          <w:sz w:val="20"/>
          <w:szCs w:val="20"/>
        </w:rPr>
      </w:pPr>
      <w:r w:rsidRPr="00936267">
        <w:rPr>
          <w:rFonts w:ascii="Arial" w:hAnsi="Arial" w:cs="Arial"/>
          <w:sz w:val="20"/>
          <w:szCs w:val="20"/>
        </w:rPr>
        <w:t xml:space="preserve">Die Marke GEZE steht für Innovation und Premiumqualität. GEZE gehört zu den Weltmarktführern und ist weltweit ein zuverlässiger Partner bei Produkten, Systemen und Serviceleistungen für Tür-, Fenster- und Sicherheitstechnik. Wie die Anforderungen in einem Gebäude sein mögen – GEZE realisiert optimale Lösungen und verbindet Funktionalität, Sicherheit und Komfort mit Design. GEZE Türschließer eröffnen zahlreiche technische und optische Möglichkeiten. Täglich gehen Millionen von Menschen durch Türen, die mit Obenliegenden Türschließern der TS 5000-Reihe ausgestattet sind, und genießen den </w:t>
      </w:r>
      <w:r>
        <w:rPr>
          <w:rFonts w:ascii="Arial" w:hAnsi="Arial" w:cs="Arial"/>
          <w:sz w:val="20"/>
          <w:szCs w:val="20"/>
        </w:rPr>
        <w:t xml:space="preserve">barrierefreien </w:t>
      </w:r>
      <w:r w:rsidRPr="00936267">
        <w:rPr>
          <w:rFonts w:ascii="Arial" w:hAnsi="Arial" w:cs="Arial"/>
          <w:sz w:val="20"/>
          <w:szCs w:val="20"/>
        </w:rPr>
        <w:t xml:space="preserve">Komfort von automatischen Türsystemen, z. B. des </w:t>
      </w:r>
      <w:proofErr w:type="spellStart"/>
      <w:r w:rsidRPr="00936267">
        <w:rPr>
          <w:rFonts w:ascii="Arial" w:hAnsi="Arial" w:cs="Arial"/>
          <w:sz w:val="20"/>
          <w:szCs w:val="20"/>
        </w:rPr>
        <w:t>Slimdrive</w:t>
      </w:r>
      <w:proofErr w:type="spellEnd"/>
      <w:r w:rsidRPr="00936267">
        <w:rPr>
          <w:rFonts w:ascii="Arial" w:hAnsi="Arial" w:cs="Arial"/>
          <w:sz w:val="20"/>
          <w:szCs w:val="20"/>
        </w:rPr>
        <w:t>-</w:t>
      </w:r>
      <w:r>
        <w:rPr>
          <w:rFonts w:ascii="Arial" w:hAnsi="Arial" w:cs="Arial"/>
          <w:sz w:val="20"/>
          <w:szCs w:val="20"/>
        </w:rPr>
        <w:t xml:space="preserve"> und Powerturn-</w:t>
      </w:r>
      <w:r w:rsidRPr="00936267">
        <w:rPr>
          <w:rFonts w:ascii="Arial" w:hAnsi="Arial" w:cs="Arial"/>
          <w:sz w:val="20"/>
          <w:szCs w:val="20"/>
        </w:rPr>
        <w:t xml:space="preserve">Programms. </w:t>
      </w:r>
      <w:r w:rsidRPr="00936267">
        <w:rPr>
          <w:rFonts w:ascii="Arial" w:hAnsi="Arial" w:cs="Arial"/>
          <w:bCs/>
          <w:sz w:val="20"/>
          <w:szCs w:val="20"/>
        </w:rPr>
        <w:t xml:space="preserve">Die Glassysteme und Beschlaglösungen </w:t>
      </w:r>
      <w:r w:rsidRPr="00936267">
        <w:rPr>
          <w:rFonts w:ascii="Arial" w:hAnsi="Arial" w:cs="Arial"/>
          <w:sz w:val="20"/>
          <w:szCs w:val="20"/>
        </w:rPr>
        <w:t>für Design-Schiebesysteme sind Ästhetik pur. Ein breites Produktprogramm bietet GEZE auch im Bereich Fenster- und Lüftungstechnik. Für den vorbeugenden Brandschutz stehen komplette Rauch- und Wärmeabzugslösungen (RWA) und ein umfassendes Sortiment an Türsystemen als RWA-</w:t>
      </w:r>
      <w:proofErr w:type="spellStart"/>
      <w:r w:rsidRPr="00936267">
        <w:rPr>
          <w:rFonts w:ascii="Arial" w:hAnsi="Arial" w:cs="Arial"/>
          <w:sz w:val="20"/>
          <w:szCs w:val="20"/>
        </w:rPr>
        <w:t>Zuluftlösungen</w:t>
      </w:r>
      <w:proofErr w:type="spellEnd"/>
      <w:r w:rsidRPr="00936267">
        <w:rPr>
          <w:rFonts w:ascii="Arial" w:hAnsi="Arial" w:cs="Arial"/>
          <w:sz w:val="20"/>
          <w:szCs w:val="20"/>
        </w:rPr>
        <w:t xml:space="preserve"> zur Verfügung. Die GEZE Sicherheitstechnik umfasst Flucht- und Rettungsweglösungen, Schlosstechnik und Zutrittskontrollsysteme. Mit seiner Systemkompetenz realisiert GEZE abgestimmte Lösungen, die einzelne Funktions- und Sicherheitsanforderungen in einem </w:t>
      </w:r>
      <w:r>
        <w:rPr>
          <w:rFonts w:ascii="Arial" w:hAnsi="Arial" w:cs="Arial"/>
          <w:sz w:val="20"/>
          <w:szCs w:val="20"/>
        </w:rPr>
        <w:t xml:space="preserve">intelligenten </w:t>
      </w:r>
      <w:r w:rsidRPr="00936267">
        <w:rPr>
          <w:rFonts w:ascii="Arial" w:hAnsi="Arial" w:cs="Arial"/>
          <w:sz w:val="20"/>
          <w:szCs w:val="20"/>
        </w:rPr>
        <w:t xml:space="preserve">System verbinden. </w:t>
      </w:r>
      <w:r w:rsidRPr="00936267">
        <w:rPr>
          <w:rFonts w:ascii="Arial" w:eastAsia="Calibri" w:hAnsi="Arial"/>
          <w:sz w:val="20"/>
          <w:szCs w:val="20"/>
        </w:rPr>
        <w:t xml:space="preserve">Die aktuellsten Innovationen sind </w:t>
      </w:r>
      <w:r>
        <w:rPr>
          <w:rFonts w:ascii="Arial" w:eastAsia="Calibri" w:hAnsi="Arial"/>
          <w:sz w:val="20"/>
          <w:szCs w:val="20"/>
        </w:rPr>
        <w:t xml:space="preserve">ein Gebäudeautomationssystem und </w:t>
      </w:r>
      <w:r w:rsidRPr="00936267">
        <w:rPr>
          <w:rFonts w:ascii="Arial" w:eastAsia="Calibri" w:hAnsi="Arial"/>
          <w:sz w:val="20"/>
          <w:szCs w:val="20"/>
        </w:rPr>
        <w:t>Schnittstellenmodule</w:t>
      </w:r>
      <w:r w:rsidRPr="00936267">
        <w:rPr>
          <w:rFonts w:ascii="Arial" w:eastAsia="Calibri" w:hAnsi="Arial"/>
          <w:i/>
          <w:color w:val="FF0000"/>
          <w:sz w:val="20"/>
          <w:szCs w:val="20"/>
        </w:rPr>
        <w:t xml:space="preserve"> </w:t>
      </w:r>
      <w:r w:rsidRPr="00936267">
        <w:rPr>
          <w:rFonts w:ascii="Arial" w:eastAsia="Calibri" w:hAnsi="Arial"/>
          <w:sz w:val="20"/>
          <w:szCs w:val="20"/>
        </w:rPr>
        <w:t xml:space="preserve">zur Einbindung von GEZE Produkten in </w:t>
      </w:r>
      <w:r>
        <w:rPr>
          <w:rFonts w:ascii="Arial" w:eastAsia="Calibri" w:hAnsi="Arial"/>
          <w:sz w:val="20"/>
          <w:szCs w:val="20"/>
        </w:rPr>
        <w:t>V</w:t>
      </w:r>
      <w:r w:rsidRPr="00936267">
        <w:rPr>
          <w:rFonts w:ascii="Arial" w:eastAsia="Calibri" w:hAnsi="Arial"/>
          <w:sz w:val="20"/>
          <w:szCs w:val="20"/>
        </w:rPr>
        <w:t>ernetzung</w:t>
      </w:r>
      <w:r>
        <w:rPr>
          <w:rFonts w:ascii="Arial" w:eastAsia="Calibri" w:hAnsi="Arial"/>
          <w:sz w:val="20"/>
          <w:szCs w:val="20"/>
        </w:rPr>
        <w:t>slösungen</w:t>
      </w:r>
      <w:r w:rsidRPr="00936267">
        <w:rPr>
          <w:rFonts w:ascii="Arial" w:eastAsia="Calibri" w:hAnsi="Arial"/>
          <w:sz w:val="20"/>
          <w:szCs w:val="20"/>
        </w:rPr>
        <w:t>, die Gebäude zu Smart Building</w:t>
      </w:r>
      <w:r>
        <w:rPr>
          <w:rFonts w:ascii="Arial" w:eastAsia="Calibri" w:hAnsi="Arial"/>
          <w:sz w:val="20"/>
          <w:szCs w:val="20"/>
        </w:rPr>
        <w:t>s</w:t>
      </w:r>
      <w:r w:rsidRPr="00936267">
        <w:rPr>
          <w:rFonts w:ascii="Arial" w:eastAsia="Calibri" w:hAnsi="Arial"/>
          <w:sz w:val="20"/>
          <w:szCs w:val="20"/>
        </w:rPr>
        <w:t xml:space="preserve"> mach</w:t>
      </w:r>
      <w:r>
        <w:rPr>
          <w:rFonts w:ascii="Arial" w:eastAsia="Calibri" w:hAnsi="Arial"/>
          <w:sz w:val="20"/>
          <w:szCs w:val="20"/>
        </w:rPr>
        <w:t>en</w:t>
      </w:r>
      <w:r w:rsidRPr="00936267">
        <w:rPr>
          <w:rFonts w:ascii="Arial" w:eastAsia="Calibri" w:hAnsi="Arial"/>
          <w:sz w:val="20"/>
          <w:szCs w:val="20"/>
        </w:rPr>
        <w:t xml:space="preserve">. </w:t>
      </w:r>
      <w:r w:rsidRPr="00936267">
        <w:rPr>
          <w:rFonts w:ascii="Arial" w:hAnsi="Arial" w:cs="Arial"/>
          <w:sz w:val="20"/>
          <w:szCs w:val="20"/>
        </w:rPr>
        <w:t>Produktlösungen von GEZE sind vielfach preisgekrönt und finden sich in renommierten Bauwerken auf der ganzen Welt wieder. Das Unternehmen ist mit 31 Tochtergesellschaften, davon 27 im Ausland, einem flexiblen und hocheffizienten Vertrie</w:t>
      </w:r>
      <w:r>
        <w:rPr>
          <w:rFonts w:ascii="Arial" w:hAnsi="Arial" w:cs="Arial"/>
          <w:sz w:val="20"/>
          <w:szCs w:val="20"/>
        </w:rPr>
        <w:t>bs- und Servicenetz und fast 2.8</w:t>
      </w:r>
      <w:r w:rsidRPr="00936267">
        <w:rPr>
          <w:rFonts w:ascii="Arial" w:hAnsi="Arial" w:cs="Arial"/>
          <w:sz w:val="20"/>
          <w:szCs w:val="20"/>
        </w:rPr>
        <w:t>00 Mitarbeiter/innen weltweit vertreten un</w:t>
      </w:r>
      <w:r>
        <w:rPr>
          <w:rFonts w:ascii="Arial" w:hAnsi="Arial" w:cs="Arial"/>
          <w:sz w:val="20"/>
          <w:szCs w:val="20"/>
        </w:rPr>
        <w:t>d erzielte im Geschäftsjahr 2015</w:t>
      </w:r>
      <w:r w:rsidRPr="00936267">
        <w:rPr>
          <w:rFonts w:ascii="Arial" w:hAnsi="Arial" w:cs="Arial"/>
          <w:sz w:val="20"/>
          <w:szCs w:val="20"/>
        </w:rPr>
        <w:t>/201</w:t>
      </w:r>
      <w:r>
        <w:rPr>
          <w:rFonts w:ascii="Arial" w:hAnsi="Arial" w:cs="Arial"/>
          <w:sz w:val="20"/>
          <w:szCs w:val="20"/>
        </w:rPr>
        <w:t>6</w:t>
      </w:r>
      <w:r w:rsidRPr="00936267">
        <w:rPr>
          <w:rFonts w:ascii="Arial" w:hAnsi="Arial" w:cs="Arial"/>
          <w:sz w:val="20"/>
          <w:szCs w:val="20"/>
        </w:rPr>
        <w:t xml:space="preserve"> einen Umsatz von über </w:t>
      </w:r>
      <w:r>
        <w:rPr>
          <w:rFonts w:ascii="Arial" w:hAnsi="Arial" w:cs="Arial"/>
          <w:sz w:val="20"/>
          <w:szCs w:val="20"/>
        </w:rPr>
        <w:t>394</w:t>
      </w:r>
      <w:r w:rsidRPr="00936267">
        <w:rPr>
          <w:rFonts w:ascii="Arial" w:hAnsi="Arial" w:cs="Arial"/>
          <w:sz w:val="20"/>
          <w:szCs w:val="20"/>
        </w:rPr>
        <w:t xml:space="preserve"> Mio. Euro.  </w:t>
      </w:r>
      <w:r>
        <w:rPr>
          <w:rFonts w:ascii="Arial" w:hAnsi="Arial" w:cs="Arial"/>
          <w:sz w:val="20"/>
          <w:szCs w:val="20"/>
        </w:rPr>
        <w:t xml:space="preserve">      </w:t>
      </w:r>
      <w:r w:rsidRPr="00936267">
        <w:rPr>
          <w:rFonts w:ascii="Arial" w:hAnsi="Arial" w:cs="Arial"/>
          <w:sz w:val="20"/>
          <w:szCs w:val="20"/>
        </w:rPr>
        <w:t xml:space="preserve">    </w:t>
      </w:r>
      <w:hyperlink r:id="rId25" w:history="1">
        <w:r w:rsidR="00551C6E" w:rsidRPr="00F93943">
          <w:rPr>
            <w:rStyle w:val="Hyperlink"/>
            <w:rFonts w:ascii="Arial" w:hAnsi="Arial" w:cs="Arial"/>
            <w:sz w:val="20"/>
            <w:szCs w:val="20"/>
          </w:rPr>
          <w:t>www.geze.com</w:t>
        </w:r>
      </w:hyperlink>
    </w:p>
    <w:sectPr w:rsidR="00341E9B" w:rsidSect="00147D54">
      <w:headerReference w:type="default" r:id="rId26"/>
      <w:pgSz w:w="11906" w:h="16838"/>
      <w:pgMar w:top="1985"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54FE" w:rsidRDefault="002B54FE" w:rsidP="005D6DC6">
      <w:r>
        <w:separator/>
      </w:r>
    </w:p>
  </w:endnote>
  <w:endnote w:type="continuationSeparator" w:id="0">
    <w:p w:rsidR="002B54FE" w:rsidRDefault="002B54FE" w:rsidP="005D6D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LT 55 Roman">
    <w:altName w:val="Lucida Sans Unicode"/>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Myriad Pro Light">
    <w:panose1 w:val="020B0403030403020204"/>
    <w:charset w:val="00"/>
    <w:family w:val="swiss"/>
    <w:notTrueType/>
    <w:pitch w:val="variable"/>
    <w:sig w:usb0="A00002AF" w:usb1="5000204B" w:usb2="00000000" w:usb3="00000000" w:csb0="0000019F" w:csb1="00000000"/>
  </w:font>
  <w:font w:name="Myriad Pro">
    <w:panose1 w:val="020B0503030403020204"/>
    <w:charset w:val="00"/>
    <w:family w:val="swiss"/>
    <w:notTrueType/>
    <w:pitch w:val="variable"/>
    <w:sig w:usb0="A00002AF" w:usb1="5000204B" w:usb2="00000000" w:usb3="00000000" w:csb0="0000019F" w:csb1="00000000"/>
  </w:font>
  <w:font w:name="Calibri">
    <w:panose1 w:val="020F0502020204030204"/>
    <w:charset w:val="00"/>
    <w:family w:val="swiss"/>
    <w:pitch w:val="variable"/>
    <w:sig w:usb0="E00002FF" w:usb1="4000ACFF" w:usb2="00000001" w:usb3="00000000" w:csb0="0000019F" w:csb1="00000000"/>
  </w:font>
  <w:font w:name="MyriadPro-Regular">
    <w:altName w:val="MS Gothic"/>
    <w:panose1 w:val="020B0503030403020204"/>
    <w:charset w:val="80"/>
    <w:family w:val="swiss"/>
    <w:notTrueType/>
    <w:pitch w:val="default"/>
    <w:sig w:usb0="00000003" w:usb1="08070000" w:usb2="00000010" w:usb3="00000000" w:csb0="0002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54FE" w:rsidRDefault="002B54FE" w:rsidP="005D6DC6">
      <w:r>
        <w:separator/>
      </w:r>
    </w:p>
  </w:footnote>
  <w:footnote w:type="continuationSeparator" w:id="0">
    <w:p w:rsidR="002B54FE" w:rsidRDefault="002B54FE" w:rsidP="005D6D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4FE" w:rsidRDefault="002B54FE">
    <w:pPr>
      <w:pStyle w:val="Kopfzeile"/>
    </w:pPr>
    <w:r>
      <w:rPr>
        <w:rFonts w:ascii="Arial" w:hAnsi="Arial" w:cs="Arial"/>
        <w:noProof/>
      </w:rPr>
      <w:drawing>
        <wp:inline distT="0" distB="0" distL="0" distR="0" wp14:anchorId="6C79CDC2" wp14:editId="17D786F6">
          <wp:extent cx="5753735" cy="319405"/>
          <wp:effectExtent l="0" t="0" r="0" b="0"/>
          <wp:docPr id="1" name="Bild 1" descr="Balken qu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lken qu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735" cy="319405"/>
                  </a:xfrm>
                  <a:prstGeom prst="rect">
                    <a:avLst/>
                  </a:prstGeom>
                  <a:noFill/>
                  <a:ln>
                    <a:noFill/>
                  </a:ln>
                </pic:spPr>
              </pic:pic>
            </a:graphicData>
          </a:graphic>
        </wp:inline>
      </w:drawing>
    </w:r>
  </w:p>
  <w:p w:rsidR="002B54FE" w:rsidRDefault="002B54FE">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B189E"/>
    <w:multiLevelType w:val="hybridMultilevel"/>
    <w:tmpl w:val="7DE426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22597A7D"/>
    <w:multiLevelType w:val="hybridMultilevel"/>
    <w:tmpl w:val="6298F568"/>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3578096A"/>
    <w:multiLevelType w:val="hybridMultilevel"/>
    <w:tmpl w:val="AC7219BC"/>
    <w:lvl w:ilvl="0" w:tplc="04070001">
      <w:start w:val="1"/>
      <w:numFmt w:val="bullet"/>
      <w:lvlText w:val=""/>
      <w:lvlJc w:val="left"/>
      <w:pPr>
        <w:ind w:left="1429" w:hanging="360"/>
      </w:pPr>
      <w:rPr>
        <w:rFonts w:ascii="Symbol" w:hAnsi="Symbol"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3">
    <w:nsid w:val="48F80529"/>
    <w:multiLevelType w:val="hybridMultilevel"/>
    <w:tmpl w:val="631EDA20"/>
    <w:lvl w:ilvl="0" w:tplc="965268F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55044C2A"/>
    <w:multiLevelType w:val="hybridMultilevel"/>
    <w:tmpl w:val="03006B6A"/>
    <w:lvl w:ilvl="0" w:tplc="B074CB70">
      <w:start w:val="3"/>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59E4572D"/>
    <w:multiLevelType w:val="hybridMultilevel"/>
    <w:tmpl w:val="0C86F398"/>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6">
    <w:nsid w:val="5F0A5898"/>
    <w:multiLevelType w:val="hybridMultilevel"/>
    <w:tmpl w:val="A41E8C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3"/>
  </w:num>
  <w:num w:numId="4">
    <w:abstractNumId w:val="0"/>
  </w:num>
  <w:num w:numId="5">
    <w:abstractNumId w:val="5"/>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hideGrammaticalErrors/>
  <w:proofState w:spelling="clean" w:grammar="clean"/>
  <w:defaultTabStop w:val="708"/>
  <w:hyphenationZone w:val="425"/>
  <w:noPunctuationKerning/>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25D4"/>
    <w:rsid w:val="00000C1E"/>
    <w:rsid w:val="0000411D"/>
    <w:rsid w:val="00006629"/>
    <w:rsid w:val="000068F0"/>
    <w:rsid w:val="00006929"/>
    <w:rsid w:val="0001190E"/>
    <w:rsid w:val="000130CD"/>
    <w:rsid w:val="00015012"/>
    <w:rsid w:val="000153A6"/>
    <w:rsid w:val="00015AB3"/>
    <w:rsid w:val="0002003F"/>
    <w:rsid w:val="00023C4F"/>
    <w:rsid w:val="00023F5C"/>
    <w:rsid w:val="00027E0C"/>
    <w:rsid w:val="0003056E"/>
    <w:rsid w:val="00037DD6"/>
    <w:rsid w:val="00050C9B"/>
    <w:rsid w:val="000539AC"/>
    <w:rsid w:val="00056732"/>
    <w:rsid w:val="000638F5"/>
    <w:rsid w:val="00063F3B"/>
    <w:rsid w:val="00065356"/>
    <w:rsid w:val="00066F5C"/>
    <w:rsid w:val="00071DE2"/>
    <w:rsid w:val="000736A7"/>
    <w:rsid w:val="0007553D"/>
    <w:rsid w:val="00077BA6"/>
    <w:rsid w:val="00080F65"/>
    <w:rsid w:val="000838CE"/>
    <w:rsid w:val="00083D55"/>
    <w:rsid w:val="0008735F"/>
    <w:rsid w:val="000A5067"/>
    <w:rsid w:val="000A5942"/>
    <w:rsid w:val="000A5BB4"/>
    <w:rsid w:val="000A6805"/>
    <w:rsid w:val="000B117C"/>
    <w:rsid w:val="000B67BC"/>
    <w:rsid w:val="000B6926"/>
    <w:rsid w:val="000B7CA2"/>
    <w:rsid w:val="000C370F"/>
    <w:rsid w:val="000C3AAF"/>
    <w:rsid w:val="000C47D0"/>
    <w:rsid w:val="000C48F8"/>
    <w:rsid w:val="000C5355"/>
    <w:rsid w:val="000D0288"/>
    <w:rsid w:val="000D2679"/>
    <w:rsid w:val="000D6B5D"/>
    <w:rsid w:val="000E381C"/>
    <w:rsid w:val="000E69D2"/>
    <w:rsid w:val="000F1769"/>
    <w:rsid w:val="000F2050"/>
    <w:rsid w:val="000F5EA2"/>
    <w:rsid w:val="000F6C8F"/>
    <w:rsid w:val="00100313"/>
    <w:rsid w:val="001065D3"/>
    <w:rsid w:val="00107C2F"/>
    <w:rsid w:val="00113EC3"/>
    <w:rsid w:val="00114B8D"/>
    <w:rsid w:val="00115E9B"/>
    <w:rsid w:val="001252B6"/>
    <w:rsid w:val="00126027"/>
    <w:rsid w:val="00126D7F"/>
    <w:rsid w:val="00132DC6"/>
    <w:rsid w:val="00140D9C"/>
    <w:rsid w:val="001443C7"/>
    <w:rsid w:val="00147D54"/>
    <w:rsid w:val="00152381"/>
    <w:rsid w:val="00152A96"/>
    <w:rsid w:val="00152CDA"/>
    <w:rsid w:val="001539E9"/>
    <w:rsid w:val="001541C1"/>
    <w:rsid w:val="00157CC7"/>
    <w:rsid w:val="00160E5B"/>
    <w:rsid w:val="001610F2"/>
    <w:rsid w:val="0016248F"/>
    <w:rsid w:val="0016452D"/>
    <w:rsid w:val="0016655F"/>
    <w:rsid w:val="00170A18"/>
    <w:rsid w:val="001718DC"/>
    <w:rsid w:val="00176102"/>
    <w:rsid w:val="00176E02"/>
    <w:rsid w:val="001854D1"/>
    <w:rsid w:val="00187193"/>
    <w:rsid w:val="00190A50"/>
    <w:rsid w:val="00194BFB"/>
    <w:rsid w:val="00196476"/>
    <w:rsid w:val="00197316"/>
    <w:rsid w:val="001A0AAA"/>
    <w:rsid w:val="001A3725"/>
    <w:rsid w:val="001A449E"/>
    <w:rsid w:val="001A494A"/>
    <w:rsid w:val="001B122E"/>
    <w:rsid w:val="001B439F"/>
    <w:rsid w:val="001B608F"/>
    <w:rsid w:val="001B778E"/>
    <w:rsid w:val="001C2306"/>
    <w:rsid w:val="001C2FDA"/>
    <w:rsid w:val="001C553B"/>
    <w:rsid w:val="001C5CB1"/>
    <w:rsid w:val="001E374A"/>
    <w:rsid w:val="001F145E"/>
    <w:rsid w:val="001F1FAA"/>
    <w:rsid w:val="001F39C5"/>
    <w:rsid w:val="001F72DD"/>
    <w:rsid w:val="00202588"/>
    <w:rsid w:val="002046BF"/>
    <w:rsid w:val="0020523B"/>
    <w:rsid w:val="00205F97"/>
    <w:rsid w:val="0020788E"/>
    <w:rsid w:val="00211A52"/>
    <w:rsid w:val="00212C1E"/>
    <w:rsid w:val="00217F21"/>
    <w:rsid w:val="00222CD6"/>
    <w:rsid w:val="00223041"/>
    <w:rsid w:val="0022513E"/>
    <w:rsid w:val="00231907"/>
    <w:rsid w:val="00235015"/>
    <w:rsid w:val="002427B0"/>
    <w:rsid w:val="00247BA6"/>
    <w:rsid w:val="00251E56"/>
    <w:rsid w:val="002528CA"/>
    <w:rsid w:val="00256088"/>
    <w:rsid w:val="00265D12"/>
    <w:rsid w:val="00284270"/>
    <w:rsid w:val="00287760"/>
    <w:rsid w:val="002945E8"/>
    <w:rsid w:val="00295E20"/>
    <w:rsid w:val="00296D4D"/>
    <w:rsid w:val="002A2406"/>
    <w:rsid w:val="002A4B2C"/>
    <w:rsid w:val="002B54FE"/>
    <w:rsid w:val="002B68F4"/>
    <w:rsid w:val="002C1680"/>
    <w:rsid w:val="002C46F2"/>
    <w:rsid w:val="002D1970"/>
    <w:rsid w:val="002D2E85"/>
    <w:rsid w:val="002D401F"/>
    <w:rsid w:val="002E016E"/>
    <w:rsid w:val="002E20C7"/>
    <w:rsid w:val="002E2576"/>
    <w:rsid w:val="002E44F9"/>
    <w:rsid w:val="002E4C7D"/>
    <w:rsid w:val="002E61CB"/>
    <w:rsid w:val="002F3EB2"/>
    <w:rsid w:val="00302722"/>
    <w:rsid w:val="00302959"/>
    <w:rsid w:val="0030464C"/>
    <w:rsid w:val="00304B5E"/>
    <w:rsid w:val="003117E1"/>
    <w:rsid w:val="00312D77"/>
    <w:rsid w:val="00314DCB"/>
    <w:rsid w:val="0031792F"/>
    <w:rsid w:val="00320033"/>
    <w:rsid w:val="003207C2"/>
    <w:rsid w:val="00321C5F"/>
    <w:rsid w:val="00323F18"/>
    <w:rsid w:val="00324D61"/>
    <w:rsid w:val="00325D7E"/>
    <w:rsid w:val="003336EA"/>
    <w:rsid w:val="00333F96"/>
    <w:rsid w:val="00335F54"/>
    <w:rsid w:val="0033723C"/>
    <w:rsid w:val="00341E9B"/>
    <w:rsid w:val="003438A4"/>
    <w:rsid w:val="003440B2"/>
    <w:rsid w:val="00344366"/>
    <w:rsid w:val="00347F4C"/>
    <w:rsid w:val="00350960"/>
    <w:rsid w:val="00351915"/>
    <w:rsid w:val="0035487A"/>
    <w:rsid w:val="00362A12"/>
    <w:rsid w:val="00363CC7"/>
    <w:rsid w:val="0036492E"/>
    <w:rsid w:val="00364CFB"/>
    <w:rsid w:val="0039161C"/>
    <w:rsid w:val="00395493"/>
    <w:rsid w:val="003A1E52"/>
    <w:rsid w:val="003A44B5"/>
    <w:rsid w:val="003A47B4"/>
    <w:rsid w:val="003A5F8A"/>
    <w:rsid w:val="003B2BA9"/>
    <w:rsid w:val="003B40AC"/>
    <w:rsid w:val="003B5283"/>
    <w:rsid w:val="003B748F"/>
    <w:rsid w:val="003B74A8"/>
    <w:rsid w:val="003C159A"/>
    <w:rsid w:val="003D0E7E"/>
    <w:rsid w:val="003D1285"/>
    <w:rsid w:val="003D4F90"/>
    <w:rsid w:val="003D64C0"/>
    <w:rsid w:val="003E1769"/>
    <w:rsid w:val="003E2913"/>
    <w:rsid w:val="003E7330"/>
    <w:rsid w:val="003F1340"/>
    <w:rsid w:val="003F2463"/>
    <w:rsid w:val="003F3286"/>
    <w:rsid w:val="003F4311"/>
    <w:rsid w:val="003F4E71"/>
    <w:rsid w:val="003F58B7"/>
    <w:rsid w:val="00400CBC"/>
    <w:rsid w:val="00402110"/>
    <w:rsid w:val="004029F0"/>
    <w:rsid w:val="0040685B"/>
    <w:rsid w:val="0040708C"/>
    <w:rsid w:val="0041043F"/>
    <w:rsid w:val="004146AE"/>
    <w:rsid w:val="00416BCC"/>
    <w:rsid w:val="00422B28"/>
    <w:rsid w:val="0042660F"/>
    <w:rsid w:val="00435A4C"/>
    <w:rsid w:val="0043726E"/>
    <w:rsid w:val="00440D61"/>
    <w:rsid w:val="004436F5"/>
    <w:rsid w:val="0044682B"/>
    <w:rsid w:val="004501E8"/>
    <w:rsid w:val="00450407"/>
    <w:rsid w:val="004521C8"/>
    <w:rsid w:val="00456CBA"/>
    <w:rsid w:val="00463FFB"/>
    <w:rsid w:val="00466DA0"/>
    <w:rsid w:val="00472D67"/>
    <w:rsid w:val="0048369F"/>
    <w:rsid w:val="0048676F"/>
    <w:rsid w:val="00491D7C"/>
    <w:rsid w:val="00494C32"/>
    <w:rsid w:val="00496811"/>
    <w:rsid w:val="0049707F"/>
    <w:rsid w:val="004A1EB9"/>
    <w:rsid w:val="004A7CA6"/>
    <w:rsid w:val="004B1B75"/>
    <w:rsid w:val="004B1CF8"/>
    <w:rsid w:val="004B4351"/>
    <w:rsid w:val="004B4C21"/>
    <w:rsid w:val="004B7A7E"/>
    <w:rsid w:val="004C1987"/>
    <w:rsid w:val="004C4361"/>
    <w:rsid w:val="004C7184"/>
    <w:rsid w:val="004C73E8"/>
    <w:rsid w:val="004D2714"/>
    <w:rsid w:val="004E0B35"/>
    <w:rsid w:val="004E1ED5"/>
    <w:rsid w:val="004E2546"/>
    <w:rsid w:val="004E2A3E"/>
    <w:rsid w:val="004E4732"/>
    <w:rsid w:val="004E6839"/>
    <w:rsid w:val="004F03E7"/>
    <w:rsid w:val="004F2BAE"/>
    <w:rsid w:val="0050342A"/>
    <w:rsid w:val="00505B7E"/>
    <w:rsid w:val="00511846"/>
    <w:rsid w:val="00522517"/>
    <w:rsid w:val="0052360E"/>
    <w:rsid w:val="00524DFE"/>
    <w:rsid w:val="0052596A"/>
    <w:rsid w:val="00530CFF"/>
    <w:rsid w:val="0053367C"/>
    <w:rsid w:val="005339B1"/>
    <w:rsid w:val="00533D1B"/>
    <w:rsid w:val="005415CA"/>
    <w:rsid w:val="00543383"/>
    <w:rsid w:val="0054644F"/>
    <w:rsid w:val="005507D4"/>
    <w:rsid w:val="00551C6E"/>
    <w:rsid w:val="00553760"/>
    <w:rsid w:val="005556BC"/>
    <w:rsid w:val="00556825"/>
    <w:rsid w:val="005626EA"/>
    <w:rsid w:val="00562968"/>
    <w:rsid w:val="00565163"/>
    <w:rsid w:val="005811A3"/>
    <w:rsid w:val="0058447A"/>
    <w:rsid w:val="00584FD9"/>
    <w:rsid w:val="005902C1"/>
    <w:rsid w:val="00591C8D"/>
    <w:rsid w:val="0059512F"/>
    <w:rsid w:val="005A07DD"/>
    <w:rsid w:val="005A13CD"/>
    <w:rsid w:val="005A3638"/>
    <w:rsid w:val="005A3751"/>
    <w:rsid w:val="005A41A8"/>
    <w:rsid w:val="005A66CA"/>
    <w:rsid w:val="005B3BE9"/>
    <w:rsid w:val="005B4C48"/>
    <w:rsid w:val="005C007E"/>
    <w:rsid w:val="005C71F2"/>
    <w:rsid w:val="005D6009"/>
    <w:rsid w:val="005D6422"/>
    <w:rsid w:val="005D6DC6"/>
    <w:rsid w:val="005D73D9"/>
    <w:rsid w:val="005D77B0"/>
    <w:rsid w:val="005E1B10"/>
    <w:rsid w:val="005E4C9D"/>
    <w:rsid w:val="005F0E1A"/>
    <w:rsid w:val="00601A30"/>
    <w:rsid w:val="00602090"/>
    <w:rsid w:val="00605AB4"/>
    <w:rsid w:val="00615F5C"/>
    <w:rsid w:val="006208C7"/>
    <w:rsid w:val="00620B2D"/>
    <w:rsid w:val="00623359"/>
    <w:rsid w:val="00626673"/>
    <w:rsid w:val="006326D3"/>
    <w:rsid w:val="006361C6"/>
    <w:rsid w:val="0063734B"/>
    <w:rsid w:val="00646134"/>
    <w:rsid w:val="00647521"/>
    <w:rsid w:val="00657FA5"/>
    <w:rsid w:val="0066012E"/>
    <w:rsid w:val="006617C2"/>
    <w:rsid w:val="006674D7"/>
    <w:rsid w:val="00680575"/>
    <w:rsid w:val="00682A05"/>
    <w:rsid w:val="006835EA"/>
    <w:rsid w:val="006859BC"/>
    <w:rsid w:val="006860A8"/>
    <w:rsid w:val="006918F9"/>
    <w:rsid w:val="006A0250"/>
    <w:rsid w:val="006A4672"/>
    <w:rsid w:val="006B2402"/>
    <w:rsid w:val="006B2E7B"/>
    <w:rsid w:val="006B7474"/>
    <w:rsid w:val="006B78C0"/>
    <w:rsid w:val="006D1B19"/>
    <w:rsid w:val="006D7801"/>
    <w:rsid w:val="006E4619"/>
    <w:rsid w:val="006F2019"/>
    <w:rsid w:val="0070221E"/>
    <w:rsid w:val="0071077B"/>
    <w:rsid w:val="0071430D"/>
    <w:rsid w:val="00715721"/>
    <w:rsid w:val="00721F91"/>
    <w:rsid w:val="00722BF7"/>
    <w:rsid w:val="00724F54"/>
    <w:rsid w:val="007270A1"/>
    <w:rsid w:val="007328E7"/>
    <w:rsid w:val="007343C6"/>
    <w:rsid w:val="007362A4"/>
    <w:rsid w:val="00737355"/>
    <w:rsid w:val="00742CBF"/>
    <w:rsid w:val="007505F5"/>
    <w:rsid w:val="007530CF"/>
    <w:rsid w:val="0075746E"/>
    <w:rsid w:val="0076586C"/>
    <w:rsid w:val="007722C5"/>
    <w:rsid w:val="00775FB1"/>
    <w:rsid w:val="00776432"/>
    <w:rsid w:val="0078056E"/>
    <w:rsid w:val="00780FF3"/>
    <w:rsid w:val="00781ED1"/>
    <w:rsid w:val="007901C9"/>
    <w:rsid w:val="00791497"/>
    <w:rsid w:val="007921A6"/>
    <w:rsid w:val="00792636"/>
    <w:rsid w:val="0079401B"/>
    <w:rsid w:val="00794CBF"/>
    <w:rsid w:val="00795075"/>
    <w:rsid w:val="007A2ABA"/>
    <w:rsid w:val="007B78F6"/>
    <w:rsid w:val="007B7D64"/>
    <w:rsid w:val="007C35DA"/>
    <w:rsid w:val="007D0BA4"/>
    <w:rsid w:val="007D3FD1"/>
    <w:rsid w:val="007D4C03"/>
    <w:rsid w:val="007E0206"/>
    <w:rsid w:val="007E3A6D"/>
    <w:rsid w:val="007E3A98"/>
    <w:rsid w:val="007E7A86"/>
    <w:rsid w:val="007F37D2"/>
    <w:rsid w:val="007F4CA9"/>
    <w:rsid w:val="00803FA7"/>
    <w:rsid w:val="008143D8"/>
    <w:rsid w:val="008158D0"/>
    <w:rsid w:val="00821C3F"/>
    <w:rsid w:val="00822355"/>
    <w:rsid w:val="00822DA7"/>
    <w:rsid w:val="00824A8F"/>
    <w:rsid w:val="00825FC3"/>
    <w:rsid w:val="008346A6"/>
    <w:rsid w:val="00837CA9"/>
    <w:rsid w:val="008459C1"/>
    <w:rsid w:val="00845C42"/>
    <w:rsid w:val="00855202"/>
    <w:rsid w:val="00867DB2"/>
    <w:rsid w:val="00876F2B"/>
    <w:rsid w:val="008770AE"/>
    <w:rsid w:val="00880871"/>
    <w:rsid w:val="00885142"/>
    <w:rsid w:val="008971C0"/>
    <w:rsid w:val="008A25DE"/>
    <w:rsid w:val="008A262A"/>
    <w:rsid w:val="008A60A7"/>
    <w:rsid w:val="008A6571"/>
    <w:rsid w:val="008A74EB"/>
    <w:rsid w:val="008B1603"/>
    <w:rsid w:val="008B2281"/>
    <w:rsid w:val="008B2B2D"/>
    <w:rsid w:val="008B49AE"/>
    <w:rsid w:val="008B4E4F"/>
    <w:rsid w:val="008C0436"/>
    <w:rsid w:val="008C7A78"/>
    <w:rsid w:val="008D0B8B"/>
    <w:rsid w:val="008D14C8"/>
    <w:rsid w:val="008D6E71"/>
    <w:rsid w:val="008E1900"/>
    <w:rsid w:val="008E2C7A"/>
    <w:rsid w:val="008E4B66"/>
    <w:rsid w:val="008E4F10"/>
    <w:rsid w:val="008E59C9"/>
    <w:rsid w:val="008E5E89"/>
    <w:rsid w:val="008E5F23"/>
    <w:rsid w:val="008E740F"/>
    <w:rsid w:val="008F3BA2"/>
    <w:rsid w:val="008F5EAD"/>
    <w:rsid w:val="009015CC"/>
    <w:rsid w:val="00901741"/>
    <w:rsid w:val="00901A96"/>
    <w:rsid w:val="00902CD7"/>
    <w:rsid w:val="009038C1"/>
    <w:rsid w:val="0091223C"/>
    <w:rsid w:val="00913A3C"/>
    <w:rsid w:val="009141BA"/>
    <w:rsid w:val="009145B7"/>
    <w:rsid w:val="00914930"/>
    <w:rsid w:val="00914A7E"/>
    <w:rsid w:val="00916FBE"/>
    <w:rsid w:val="00923AC8"/>
    <w:rsid w:val="00926719"/>
    <w:rsid w:val="00927744"/>
    <w:rsid w:val="00933639"/>
    <w:rsid w:val="00953EF2"/>
    <w:rsid w:val="00954EAD"/>
    <w:rsid w:val="00972934"/>
    <w:rsid w:val="009755EA"/>
    <w:rsid w:val="00982853"/>
    <w:rsid w:val="009856D0"/>
    <w:rsid w:val="00987438"/>
    <w:rsid w:val="009919D3"/>
    <w:rsid w:val="0099238B"/>
    <w:rsid w:val="0099334F"/>
    <w:rsid w:val="00993DA3"/>
    <w:rsid w:val="009C03A6"/>
    <w:rsid w:val="009C0D7D"/>
    <w:rsid w:val="009C1217"/>
    <w:rsid w:val="009C3C5B"/>
    <w:rsid w:val="009C59A5"/>
    <w:rsid w:val="009D0D36"/>
    <w:rsid w:val="009D5A75"/>
    <w:rsid w:val="009D7083"/>
    <w:rsid w:val="009E4396"/>
    <w:rsid w:val="009E7074"/>
    <w:rsid w:val="00A00B78"/>
    <w:rsid w:val="00A068B2"/>
    <w:rsid w:val="00A06F15"/>
    <w:rsid w:val="00A1099B"/>
    <w:rsid w:val="00A11457"/>
    <w:rsid w:val="00A11757"/>
    <w:rsid w:val="00A12404"/>
    <w:rsid w:val="00A21556"/>
    <w:rsid w:val="00A217C6"/>
    <w:rsid w:val="00A22FB0"/>
    <w:rsid w:val="00A24B6E"/>
    <w:rsid w:val="00A367F8"/>
    <w:rsid w:val="00A36F92"/>
    <w:rsid w:val="00A41B78"/>
    <w:rsid w:val="00A44F68"/>
    <w:rsid w:val="00A470BF"/>
    <w:rsid w:val="00A50BAD"/>
    <w:rsid w:val="00A56C08"/>
    <w:rsid w:val="00A60602"/>
    <w:rsid w:val="00A60CB5"/>
    <w:rsid w:val="00A661AD"/>
    <w:rsid w:val="00A725D4"/>
    <w:rsid w:val="00A72943"/>
    <w:rsid w:val="00A74C96"/>
    <w:rsid w:val="00A774A9"/>
    <w:rsid w:val="00A80A3B"/>
    <w:rsid w:val="00A815F7"/>
    <w:rsid w:val="00A85DB8"/>
    <w:rsid w:val="00A956CF"/>
    <w:rsid w:val="00AA6F7B"/>
    <w:rsid w:val="00AB0624"/>
    <w:rsid w:val="00AB4AF1"/>
    <w:rsid w:val="00AC1C2B"/>
    <w:rsid w:val="00AC2193"/>
    <w:rsid w:val="00AC2581"/>
    <w:rsid w:val="00AC41B5"/>
    <w:rsid w:val="00AC7308"/>
    <w:rsid w:val="00AD03C8"/>
    <w:rsid w:val="00AD19F0"/>
    <w:rsid w:val="00AD34FF"/>
    <w:rsid w:val="00AE1B5C"/>
    <w:rsid w:val="00AE1BC6"/>
    <w:rsid w:val="00AE26A9"/>
    <w:rsid w:val="00AE6120"/>
    <w:rsid w:val="00AF093E"/>
    <w:rsid w:val="00AF5C0F"/>
    <w:rsid w:val="00B11D84"/>
    <w:rsid w:val="00B11F5B"/>
    <w:rsid w:val="00B15CF4"/>
    <w:rsid w:val="00B264D7"/>
    <w:rsid w:val="00B27315"/>
    <w:rsid w:val="00B33FDE"/>
    <w:rsid w:val="00B35FDA"/>
    <w:rsid w:val="00B41C8D"/>
    <w:rsid w:val="00B42107"/>
    <w:rsid w:val="00B43BE5"/>
    <w:rsid w:val="00B4408F"/>
    <w:rsid w:val="00B57CFB"/>
    <w:rsid w:val="00B60E2E"/>
    <w:rsid w:val="00B6106F"/>
    <w:rsid w:val="00B612C5"/>
    <w:rsid w:val="00B62C02"/>
    <w:rsid w:val="00B65D72"/>
    <w:rsid w:val="00B712A6"/>
    <w:rsid w:val="00B750A8"/>
    <w:rsid w:val="00B83D86"/>
    <w:rsid w:val="00B868F0"/>
    <w:rsid w:val="00B91BD6"/>
    <w:rsid w:val="00B92C3A"/>
    <w:rsid w:val="00B92C46"/>
    <w:rsid w:val="00B93607"/>
    <w:rsid w:val="00B939CF"/>
    <w:rsid w:val="00B947D0"/>
    <w:rsid w:val="00B95C4C"/>
    <w:rsid w:val="00B95D98"/>
    <w:rsid w:val="00B96730"/>
    <w:rsid w:val="00BA38BF"/>
    <w:rsid w:val="00BA64BE"/>
    <w:rsid w:val="00BA67F5"/>
    <w:rsid w:val="00BB07A6"/>
    <w:rsid w:val="00BB1EC6"/>
    <w:rsid w:val="00BB38B5"/>
    <w:rsid w:val="00BB78D6"/>
    <w:rsid w:val="00BB7E75"/>
    <w:rsid w:val="00BC0837"/>
    <w:rsid w:val="00BC0E55"/>
    <w:rsid w:val="00BC13C5"/>
    <w:rsid w:val="00BC2006"/>
    <w:rsid w:val="00BC3597"/>
    <w:rsid w:val="00BC5A10"/>
    <w:rsid w:val="00BD3294"/>
    <w:rsid w:val="00BD3E52"/>
    <w:rsid w:val="00BD563E"/>
    <w:rsid w:val="00BE09EB"/>
    <w:rsid w:val="00BE15DC"/>
    <w:rsid w:val="00BE2AAF"/>
    <w:rsid w:val="00BF17A1"/>
    <w:rsid w:val="00BF1E29"/>
    <w:rsid w:val="00BF4FAC"/>
    <w:rsid w:val="00BF70FB"/>
    <w:rsid w:val="00C03E3A"/>
    <w:rsid w:val="00C124ED"/>
    <w:rsid w:val="00C13CF9"/>
    <w:rsid w:val="00C14BE5"/>
    <w:rsid w:val="00C15DC8"/>
    <w:rsid w:val="00C169D2"/>
    <w:rsid w:val="00C21413"/>
    <w:rsid w:val="00C35D35"/>
    <w:rsid w:val="00C3755A"/>
    <w:rsid w:val="00C45C38"/>
    <w:rsid w:val="00C470E6"/>
    <w:rsid w:val="00C50242"/>
    <w:rsid w:val="00C50414"/>
    <w:rsid w:val="00C51E77"/>
    <w:rsid w:val="00C53358"/>
    <w:rsid w:val="00C53E68"/>
    <w:rsid w:val="00C65979"/>
    <w:rsid w:val="00C67DD2"/>
    <w:rsid w:val="00C713C5"/>
    <w:rsid w:val="00C741B0"/>
    <w:rsid w:val="00C74545"/>
    <w:rsid w:val="00C75BEF"/>
    <w:rsid w:val="00C76226"/>
    <w:rsid w:val="00C77994"/>
    <w:rsid w:val="00C84649"/>
    <w:rsid w:val="00C919A2"/>
    <w:rsid w:val="00C95D7A"/>
    <w:rsid w:val="00CA03D0"/>
    <w:rsid w:val="00CA09F1"/>
    <w:rsid w:val="00CA58FB"/>
    <w:rsid w:val="00CA7751"/>
    <w:rsid w:val="00CB0696"/>
    <w:rsid w:val="00CB2A70"/>
    <w:rsid w:val="00CB4DCA"/>
    <w:rsid w:val="00CB63AE"/>
    <w:rsid w:val="00CB6992"/>
    <w:rsid w:val="00CC0E2C"/>
    <w:rsid w:val="00CC1C1B"/>
    <w:rsid w:val="00CC4193"/>
    <w:rsid w:val="00CD0D95"/>
    <w:rsid w:val="00CD5691"/>
    <w:rsid w:val="00CD580F"/>
    <w:rsid w:val="00CD649E"/>
    <w:rsid w:val="00CE24FE"/>
    <w:rsid w:val="00CE339F"/>
    <w:rsid w:val="00CE3E89"/>
    <w:rsid w:val="00CE3EB3"/>
    <w:rsid w:val="00CE5AB6"/>
    <w:rsid w:val="00CF242A"/>
    <w:rsid w:val="00CF53F7"/>
    <w:rsid w:val="00D01CD1"/>
    <w:rsid w:val="00D055CE"/>
    <w:rsid w:val="00D10B6F"/>
    <w:rsid w:val="00D11A24"/>
    <w:rsid w:val="00D12D8E"/>
    <w:rsid w:val="00D2584E"/>
    <w:rsid w:val="00D351F3"/>
    <w:rsid w:val="00D37CA4"/>
    <w:rsid w:val="00D441B0"/>
    <w:rsid w:val="00D458F1"/>
    <w:rsid w:val="00D53DDE"/>
    <w:rsid w:val="00D56474"/>
    <w:rsid w:val="00D67166"/>
    <w:rsid w:val="00D6788D"/>
    <w:rsid w:val="00D7056E"/>
    <w:rsid w:val="00D74F63"/>
    <w:rsid w:val="00D76BE7"/>
    <w:rsid w:val="00D77FBD"/>
    <w:rsid w:val="00D82BFF"/>
    <w:rsid w:val="00D85791"/>
    <w:rsid w:val="00D85D04"/>
    <w:rsid w:val="00D87670"/>
    <w:rsid w:val="00D926DC"/>
    <w:rsid w:val="00D947BD"/>
    <w:rsid w:val="00D95EE4"/>
    <w:rsid w:val="00D967C0"/>
    <w:rsid w:val="00D969B3"/>
    <w:rsid w:val="00D973FF"/>
    <w:rsid w:val="00D97745"/>
    <w:rsid w:val="00DA55BB"/>
    <w:rsid w:val="00DA6C53"/>
    <w:rsid w:val="00DB15ED"/>
    <w:rsid w:val="00DB5B08"/>
    <w:rsid w:val="00DB6D75"/>
    <w:rsid w:val="00DB6FB8"/>
    <w:rsid w:val="00DD152C"/>
    <w:rsid w:val="00DD4AD8"/>
    <w:rsid w:val="00DE1C74"/>
    <w:rsid w:val="00DE5F0C"/>
    <w:rsid w:val="00DE5F3E"/>
    <w:rsid w:val="00DE7D58"/>
    <w:rsid w:val="00DF4DF4"/>
    <w:rsid w:val="00DF766C"/>
    <w:rsid w:val="00DF7B6E"/>
    <w:rsid w:val="00E00245"/>
    <w:rsid w:val="00E021A1"/>
    <w:rsid w:val="00E03ADB"/>
    <w:rsid w:val="00E0469B"/>
    <w:rsid w:val="00E10513"/>
    <w:rsid w:val="00E115FF"/>
    <w:rsid w:val="00E1398D"/>
    <w:rsid w:val="00E13F66"/>
    <w:rsid w:val="00E162AD"/>
    <w:rsid w:val="00E17921"/>
    <w:rsid w:val="00E234EE"/>
    <w:rsid w:val="00E23796"/>
    <w:rsid w:val="00E25E5B"/>
    <w:rsid w:val="00E3128E"/>
    <w:rsid w:val="00E33AC2"/>
    <w:rsid w:val="00E342E6"/>
    <w:rsid w:val="00E35566"/>
    <w:rsid w:val="00E36912"/>
    <w:rsid w:val="00E41F58"/>
    <w:rsid w:val="00E51F81"/>
    <w:rsid w:val="00E52CC1"/>
    <w:rsid w:val="00E53033"/>
    <w:rsid w:val="00E5543C"/>
    <w:rsid w:val="00E55E9A"/>
    <w:rsid w:val="00E5647C"/>
    <w:rsid w:val="00E610B3"/>
    <w:rsid w:val="00E63184"/>
    <w:rsid w:val="00E63CE7"/>
    <w:rsid w:val="00E7540E"/>
    <w:rsid w:val="00E75990"/>
    <w:rsid w:val="00E76565"/>
    <w:rsid w:val="00E77BB8"/>
    <w:rsid w:val="00E872E7"/>
    <w:rsid w:val="00E919CD"/>
    <w:rsid w:val="00E929A3"/>
    <w:rsid w:val="00E97ADA"/>
    <w:rsid w:val="00EA3761"/>
    <w:rsid w:val="00EA536B"/>
    <w:rsid w:val="00EA67B9"/>
    <w:rsid w:val="00EB1352"/>
    <w:rsid w:val="00EB3DDB"/>
    <w:rsid w:val="00EB4CFD"/>
    <w:rsid w:val="00EC0F29"/>
    <w:rsid w:val="00EC0F41"/>
    <w:rsid w:val="00EC286F"/>
    <w:rsid w:val="00EC4BE1"/>
    <w:rsid w:val="00ED2A20"/>
    <w:rsid w:val="00ED7D93"/>
    <w:rsid w:val="00EE0CD9"/>
    <w:rsid w:val="00EE1507"/>
    <w:rsid w:val="00EE1AC6"/>
    <w:rsid w:val="00EE3C6B"/>
    <w:rsid w:val="00EE79BC"/>
    <w:rsid w:val="00EF02B2"/>
    <w:rsid w:val="00EF31AA"/>
    <w:rsid w:val="00EF7F12"/>
    <w:rsid w:val="00F02C13"/>
    <w:rsid w:val="00F04806"/>
    <w:rsid w:val="00F11DAE"/>
    <w:rsid w:val="00F23EC4"/>
    <w:rsid w:val="00F3325C"/>
    <w:rsid w:val="00F338C9"/>
    <w:rsid w:val="00F378D9"/>
    <w:rsid w:val="00F4577D"/>
    <w:rsid w:val="00F47402"/>
    <w:rsid w:val="00F506B8"/>
    <w:rsid w:val="00F52D85"/>
    <w:rsid w:val="00F61C70"/>
    <w:rsid w:val="00F72DD6"/>
    <w:rsid w:val="00F74EDD"/>
    <w:rsid w:val="00F813B0"/>
    <w:rsid w:val="00F825DB"/>
    <w:rsid w:val="00F848F8"/>
    <w:rsid w:val="00F915F2"/>
    <w:rsid w:val="00F96637"/>
    <w:rsid w:val="00F97EFB"/>
    <w:rsid w:val="00FA7DCC"/>
    <w:rsid w:val="00FB10D6"/>
    <w:rsid w:val="00FB168D"/>
    <w:rsid w:val="00FC45A0"/>
    <w:rsid w:val="00FC735B"/>
    <w:rsid w:val="00FD0576"/>
    <w:rsid w:val="00FD0AD7"/>
    <w:rsid w:val="00FD37C1"/>
    <w:rsid w:val="00FD72C4"/>
    <w:rsid w:val="00FE5C87"/>
    <w:rsid w:val="00FF4A8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3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spacing w:line="312" w:lineRule="auto"/>
      <w:outlineLvl w:val="0"/>
    </w:pPr>
    <w:rPr>
      <w:rFonts w:ascii="Arial" w:hAnsi="Arial" w:cs="Arial"/>
      <w:b/>
      <w:bCs/>
      <w:sz w:val="22"/>
    </w:rPr>
  </w:style>
  <w:style w:type="paragraph" w:styleId="berschrift2">
    <w:name w:val="heading 2"/>
    <w:basedOn w:val="Standard"/>
    <w:next w:val="Standard"/>
    <w:qFormat/>
    <w:pPr>
      <w:keepNext/>
      <w:spacing w:line="312" w:lineRule="auto"/>
      <w:jc w:val="right"/>
      <w:outlineLvl w:val="1"/>
    </w:pPr>
    <w:rPr>
      <w:rFonts w:ascii="Arial" w:hAnsi="Arial" w:cs="Arial"/>
      <w:i/>
      <w:iCs/>
      <w:color w:val="0000FF"/>
      <w:sz w:val="20"/>
    </w:rPr>
  </w:style>
  <w:style w:type="paragraph" w:styleId="berschrift3">
    <w:name w:val="heading 3"/>
    <w:basedOn w:val="Standard"/>
    <w:next w:val="Standard"/>
    <w:qFormat/>
    <w:pPr>
      <w:keepNext/>
      <w:autoSpaceDE w:val="0"/>
      <w:autoSpaceDN w:val="0"/>
      <w:adjustRightInd w:val="0"/>
      <w:outlineLvl w:val="2"/>
    </w:pPr>
    <w:rPr>
      <w:rFonts w:ascii="Frutiger LT 55 Roman" w:hAnsi="Frutiger LT 55 Roman" w:cs="Arial"/>
      <w:b/>
      <w:bCs/>
      <w:sz w:val="22"/>
      <w:szCs w:val="20"/>
    </w:rPr>
  </w:style>
  <w:style w:type="paragraph" w:styleId="berschrift5">
    <w:name w:val="heading 5"/>
    <w:basedOn w:val="Standard"/>
    <w:next w:val="Standard"/>
    <w:qFormat/>
    <w:pPr>
      <w:keepNext/>
      <w:spacing w:line="312" w:lineRule="auto"/>
      <w:jc w:val="both"/>
      <w:outlineLvl w:val="4"/>
    </w:pPr>
    <w:rPr>
      <w:rFonts w:ascii="Frutiger LT 55 Roman" w:hAnsi="Frutiger LT 55 Roman"/>
      <w:b/>
      <w:bCs/>
      <w:sz w:val="22"/>
      <w:szCs w:val="20"/>
    </w:rPr>
  </w:style>
  <w:style w:type="paragraph" w:styleId="berschrift6">
    <w:name w:val="heading 6"/>
    <w:basedOn w:val="Standard"/>
    <w:next w:val="Standard"/>
    <w:qFormat/>
    <w:pPr>
      <w:keepNext/>
      <w:spacing w:line="312" w:lineRule="auto"/>
      <w:outlineLvl w:val="5"/>
    </w:pPr>
    <w:rPr>
      <w:rFonts w:ascii="Arial" w:hAnsi="Arial" w:cs="Arial"/>
      <w:b/>
      <w:bCs/>
      <w:sz w:val="26"/>
      <w:szCs w:val="20"/>
    </w:rPr>
  </w:style>
  <w:style w:type="paragraph" w:styleId="berschrift7">
    <w:name w:val="heading 7"/>
    <w:basedOn w:val="Standard"/>
    <w:next w:val="Standard"/>
    <w:qFormat/>
    <w:pPr>
      <w:keepNext/>
      <w:spacing w:line="312" w:lineRule="auto"/>
      <w:outlineLvl w:val="6"/>
    </w:pPr>
    <w:rPr>
      <w:rFonts w:ascii="Arial" w:hAnsi="Arial" w:cs="Arial"/>
      <w:b/>
      <w:bCs/>
      <w:color w:val="000000"/>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spacing w:line="312" w:lineRule="auto"/>
    </w:pPr>
    <w:rPr>
      <w:rFonts w:ascii="Arial" w:hAnsi="Arial" w:cs="Arial"/>
      <w:sz w:val="22"/>
      <w:szCs w:val="16"/>
    </w:rPr>
  </w:style>
  <w:style w:type="paragraph" w:styleId="StandardWeb">
    <w:name w:val="Normal (Web)"/>
    <w:basedOn w:val="Standard"/>
    <w:semiHidden/>
    <w:pPr>
      <w:spacing w:before="100" w:beforeAutospacing="1" w:after="100" w:afterAutospacing="1"/>
    </w:pPr>
    <w:rPr>
      <w:rFonts w:ascii="Verdana" w:eastAsia="Arial Unicode MS" w:hAnsi="Verdana" w:cs="Arial Unicode MS"/>
      <w:color w:val="FFFFFF"/>
      <w:sz w:val="17"/>
      <w:szCs w:val="17"/>
    </w:rPr>
  </w:style>
  <w:style w:type="paragraph" w:styleId="Textkrper2">
    <w:name w:val="Body Text 2"/>
    <w:basedOn w:val="Standard"/>
    <w:semiHidden/>
    <w:pPr>
      <w:spacing w:line="312" w:lineRule="auto"/>
      <w:jc w:val="both"/>
    </w:pPr>
    <w:rPr>
      <w:rFonts w:ascii="Arial" w:hAnsi="Arial" w:cs="Arial"/>
      <w:sz w:val="22"/>
    </w:rPr>
  </w:style>
  <w:style w:type="paragraph" w:styleId="Textkrper3">
    <w:name w:val="Body Text 3"/>
    <w:basedOn w:val="Standard"/>
    <w:semiHidden/>
    <w:pPr>
      <w:spacing w:line="312" w:lineRule="auto"/>
    </w:pPr>
    <w:rPr>
      <w:rFonts w:ascii="Arial" w:hAnsi="Arial" w:cs="Arial"/>
      <w:b/>
      <w:bCs/>
      <w:sz w:val="22"/>
    </w:rPr>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character" w:styleId="Hyperlink">
    <w:name w:val="Hyperlink"/>
    <w:semiHidden/>
    <w:rPr>
      <w:color w:val="0000FF"/>
      <w:u w:val="single"/>
    </w:rPr>
  </w:style>
  <w:style w:type="character" w:styleId="BesuchterHyperlink">
    <w:name w:val="FollowedHyperlink"/>
    <w:semiHidden/>
    <w:rPr>
      <w:color w:val="800080"/>
      <w:u w:val="single"/>
    </w:rPr>
  </w:style>
  <w:style w:type="paragraph" w:customStyle="1" w:styleId="Text">
    <w:name w:val="Text"/>
    <w:basedOn w:val="berschrift1"/>
    <w:pPr>
      <w:jc w:val="both"/>
    </w:pPr>
    <w:rPr>
      <w:b w:val="0"/>
      <w:bCs w:val="0"/>
      <w:color w:val="FF6600"/>
    </w:rPr>
  </w:style>
  <w:style w:type="paragraph" w:styleId="Titel">
    <w:name w:val="Title"/>
    <w:basedOn w:val="Standard"/>
    <w:link w:val="TitelZchn"/>
    <w:qFormat/>
    <w:pPr>
      <w:jc w:val="center"/>
    </w:pPr>
    <w:rPr>
      <w:rFonts w:ascii="Arial" w:hAnsi="Arial"/>
      <w:b/>
      <w:bCs/>
      <w:lang w:eastAsia="en-US"/>
    </w:rPr>
  </w:style>
  <w:style w:type="character" w:customStyle="1" w:styleId="berschrift1Zchn">
    <w:name w:val="Überschrift 1 Zchn"/>
    <w:link w:val="berschrift1"/>
    <w:rsid w:val="00F61C70"/>
    <w:rPr>
      <w:rFonts w:ascii="Arial" w:hAnsi="Arial" w:cs="Arial"/>
      <w:b/>
      <w:bCs/>
      <w:sz w:val="22"/>
      <w:szCs w:val="24"/>
    </w:rPr>
  </w:style>
  <w:style w:type="character" w:customStyle="1" w:styleId="TextkrperZchn">
    <w:name w:val="Textkörper Zchn"/>
    <w:link w:val="Textkrper"/>
    <w:rsid w:val="00C74545"/>
    <w:rPr>
      <w:rFonts w:ascii="Arial" w:hAnsi="Arial" w:cs="Arial"/>
      <w:sz w:val="22"/>
      <w:szCs w:val="16"/>
    </w:rPr>
  </w:style>
  <w:style w:type="paragraph" w:styleId="Sprechblasentext">
    <w:name w:val="Balloon Text"/>
    <w:basedOn w:val="Standard"/>
    <w:link w:val="SprechblasentextZchn"/>
    <w:uiPriority w:val="99"/>
    <w:semiHidden/>
    <w:unhideWhenUsed/>
    <w:rsid w:val="002C1680"/>
    <w:rPr>
      <w:rFonts w:ascii="Tahoma" w:hAnsi="Tahoma" w:cs="Tahoma"/>
      <w:sz w:val="16"/>
      <w:szCs w:val="16"/>
    </w:rPr>
  </w:style>
  <w:style w:type="character" w:customStyle="1" w:styleId="SprechblasentextZchn">
    <w:name w:val="Sprechblasentext Zchn"/>
    <w:link w:val="Sprechblasentext"/>
    <w:uiPriority w:val="99"/>
    <w:semiHidden/>
    <w:rsid w:val="002C1680"/>
    <w:rPr>
      <w:rFonts w:ascii="Tahoma" w:hAnsi="Tahoma" w:cs="Tahoma"/>
      <w:sz w:val="16"/>
      <w:szCs w:val="16"/>
    </w:rPr>
  </w:style>
  <w:style w:type="character" w:customStyle="1" w:styleId="TitelZchn">
    <w:name w:val="Titel Zchn"/>
    <w:link w:val="Titel"/>
    <w:rsid w:val="005A13CD"/>
    <w:rPr>
      <w:rFonts w:ascii="Arial" w:hAnsi="Arial"/>
      <w:b/>
      <w:bCs/>
      <w:sz w:val="24"/>
      <w:szCs w:val="24"/>
      <w:lang w:eastAsia="en-US"/>
    </w:rPr>
  </w:style>
  <w:style w:type="character" w:customStyle="1" w:styleId="TitelZchn1">
    <w:name w:val="Titel Zchn1"/>
    <w:locked/>
    <w:rsid w:val="009D5A75"/>
    <w:rPr>
      <w:rFonts w:ascii="Arial" w:hAnsi="Arial"/>
      <w:b/>
      <w:bCs/>
      <w:sz w:val="24"/>
      <w:szCs w:val="24"/>
      <w:lang w:eastAsia="en-US"/>
    </w:rPr>
  </w:style>
  <w:style w:type="character" w:styleId="Kommentarzeichen">
    <w:name w:val="annotation reference"/>
    <w:uiPriority w:val="99"/>
    <w:semiHidden/>
    <w:unhideWhenUsed/>
    <w:rsid w:val="00C13CF9"/>
    <w:rPr>
      <w:sz w:val="16"/>
      <w:szCs w:val="16"/>
    </w:rPr>
  </w:style>
  <w:style w:type="paragraph" w:styleId="Kommentartext">
    <w:name w:val="annotation text"/>
    <w:basedOn w:val="Standard"/>
    <w:link w:val="KommentartextZchn"/>
    <w:uiPriority w:val="99"/>
    <w:semiHidden/>
    <w:unhideWhenUsed/>
    <w:rsid w:val="00C13CF9"/>
    <w:rPr>
      <w:sz w:val="20"/>
      <w:szCs w:val="20"/>
    </w:rPr>
  </w:style>
  <w:style w:type="character" w:customStyle="1" w:styleId="KommentartextZchn">
    <w:name w:val="Kommentartext Zchn"/>
    <w:basedOn w:val="Absatz-Standardschriftart"/>
    <w:link w:val="Kommentartext"/>
    <w:uiPriority w:val="99"/>
    <w:semiHidden/>
    <w:rsid w:val="00C13CF9"/>
  </w:style>
  <w:style w:type="paragraph" w:styleId="Kommentarthema">
    <w:name w:val="annotation subject"/>
    <w:basedOn w:val="Kommentartext"/>
    <w:next w:val="Kommentartext"/>
    <w:link w:val="KommentarthemaZchn"/>
    <w:uiPriority w:val="99"/>
    <w:semiHidden/>
    <w:unhideWhenUsed/>
    <w:rsid w:val="00C13CF9"/>
    <w:rPr>
      <w:b/>
      <w:bCs/>
    </w:rPr>
  </w:style>
  <w:style w:type="character" w:customStyle="1" w:styleId="KommentarthemaZchn">
    <w:name w:val="Kommentarthema Zchn"/>
    <w:link w:val="Kommentarthema"/>
    <w:uiPriority w:val="99"/>
    <w:semiHidden/>
    <w:rsid w:val="00C13CF9"/>
    <w:rPr>
      <w:b/>
      <w:bCs/>
    </w:rPr>
  </w:style>
  <w:style w:type="paragraph" w:styleId="berarbeitung">
    <w:name w:val="Revision"/>
    <w:hidden/>
    <w:uiPriority w:val="99"/>
    <w:semiHidden/>
    <w:rsid w:val="008E4F10"/>
    <w:rPr>
      <w:sz w:val="24"/>
      <w:szCs w:val="24"/>
    </w:rPr>
  </w:style>
  <w:style w:type="character" w:styleId="Fett">
    <w:name w:val="Strong"/>
    <w:qFormat/>
    <w:rsid w:val="00113EC3"/>
    <w:rPr>
      <w:rFonts w:ascii="Verdana" w:hAnsi="Verdana" w:hint="default"/>
      <w:b/>
      <w:bCs/>
      <w:color w:val="272C6E"/>
      <w:sz w:val="17"/>
      <w:szCs w:val="17"/>
    </w:rPr>
  </w:style>
  <w:style w:type="paragraph" w:customStyle="1" w:styleId="Default">
    <w:name w:val="Default"/>
    <w:rsid w:val="00466DA0"/>
    <w:pPr>
      <w:autoSpaceDE w:val="0"/>
      <w:autoSpaceDN w:val="0"/>
      <w:adjustRightInd w:val="0"/>
    </w:pPr>
    <w:rPr>
      <w:rFonts w:ascii="Myriad Pro Light" w:hAnsi="Myriad Pro Light" w:cs="Myriad Pro Light"/>
      <w:color w:val="000000"/>
      <w:sz w:val="24"/>
      <w:szCs w:val="24"/>
    </w:rPr>
  </w:style>
  <w:style w:type="paragraph" w:customStyle="1" w:styleId="Pa1">
    <w:name w:val="Pa1"/>
    <w:basedOn w:val="Default"/>
    <w:next w:val="Default"/>
    <w:uiPriority w:val="99"/>
    <w:rsid w:val="00466DA0"/>
    <w:pPr>
      <w:spacing w:line="241" w:lineRule="atLeast"/>
    </w:pPr>
    <w:rPr>
      <w:rFonts w:cs="Times New Roman"/>
      <w:color w:val="auto"/>
    </w:rPr>
  </w:style>
  <w:style w:type="character" w:customStyle="1" w:styleId="A3">
    <w:name w:val="A3"/>
    <w:uiPriority w:val="99"/>
    <w:rsid w:val="00466DA0"/>
    <w:rPr>
      <w:rFonts w:cs="Myriad Pro Light"/>
      <w:color w:val="FFFFFF"/>
      <w:sz w:val="18"/>
      <w:szCs w:val="18"/>
    </w:rPr>
  </w:style>
  <w:style w:type="character" w:customStyle="1" w:styleId="A1">
    <w:name w:val="A1"/>
    <w:uiPriority w:val="99"/>
    <w:rsid w:val="00466DA0"/>
    <w:rPr>
      <w:rFonts w:cs="Myriad Pro"/>
      <w:color w:val="FFFFFF"/>
      <w:sz w:val="40"/>
      <w:szCs w:val="40"/>
    </w:rPr>
  </w:style>
  <w:style w:type="paragraph" w:styleId="Listenabsatz">
    <w:name w:val="List Paragraph"/>
    <w:basedOn w:val="Standard"/>
    <w:uiPriority w:val="34"/>
    <w:qFormat/>
    <w:rsid w:val="00F338C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spacing w:line="312" w:lineRule="auto"/>
      <w:outlineLvl w:val="0"/>
    </w:pPr>
    <w:rPr>
      <w:rFonts w:ascii="Arial" w:hAnsi="Arial" w:cs="Arial"/>
      <w:b/>
      <w:bCs/>
      <w:sz w:val="22"/>
    </w:rPr>
  </w:style>
  <w:style w:type="paragraph" w:styleId="berschrift2">
    <w:name w:val="heading 2"/>
    <w:basedOn w:val="Standard"/>
    <w:next w:val="Standard"/>
    <w:qFormat/>
    <w:pPr>
      <w:keepNext/>
      <w:spacing w:line="312" w:lineRule="auto"/>
      <w:jc w:val="right"/>
      <w:outlineLvl w:val="1"/>
    </w:pPr>
    <w:rPr>
      <w:rFonts w:ascii="Arial" w:hAnsi="Arial" w:cs="Arial"/>
      <w:i/>
      <w:iCs/>
      <w:color w:val="0000FF"/>
      <w:sz w:val="20"/>
    </w:rPr>
  </w:style>
  <w:style w:type="paragraph" w:styleId="berschrift3">
    <w:name w:val="heading 3"/>
    <w:basedOn w:val="Standard"/>
    <w:next w:val="Standard"/>
    <w:qFormat/>
    <w:pPr>
      <w:keepNext/>
      <w:autoSpaceDE w:val="0"/>
      <w:autoSpaceDN w:val="0"/>
      <w:adjustRightInd w:val="0"/>
      <w:outlineLvl w:val="2"/>
    </w:pPr>
    <w:rPr>
      <w:rFonts w:ascii="Frutiger LT 55 Roman" w:hAnsi="Frutiger LT 55 Roman" w:cs="Arial"/>
      <w:b/>
      <w:bCs/>
      <w:sz w:val="22"/>
      <w:szCs w:val="20"/>
    </w:rPr>
  </w:style>
  <w:style w:type="paragraph" w:styleId="berschrift5">
    <w:name w:val="heading 5"/>
    <w:basedOn w:val="Standard"/>
    <w:next w:val="Standard"/>
    <w:qFormat/>
    <w:pPr>
      <w:keepNext/>
      <w:spacing w:line="312" w:lineRule="auto"/>
      <w:jc w:val="both"/>
      <w:outlineLvl w:val="4"/>
    </w:pPr>
    <w:rPr>
      <w:rFonts w:ascii="Frutiger LT 55 Roman" w:hAnsi="Frutiger LT 55 Roman"/>
      <w:b/>
      <w:bCs/>
      <w:sz w:val="22"/>
      <w:szCs w:val="20"/>
    </w:rPr>
  </w:style>
  <w:style w:type="paragraph" w:styleId="berschrift6">
    <w:name w:val="heading 6"/>
    <w:basedOn w:val="Standard"/>
    <w:next w:val="Standard"/>
    <w:qFormat/>
    <w:pPr>
      <w:keepNext/>
      <w:spacing w:line="312" w:lineRule="auto"/>
      <w:outlineLvl w:val="5"/>
    </w:pPr>
    <w:rPr>
      <w:rFonts w:ascii="Arial" w:hAnsi="Arial" w:cs="Arial"/>
      <w:b/>
      <w:bCs/>
      <w:sz w:val="26"/>
      <w:szCs w:val="20"/>
    </w:rPr>
  </w:style>
  <w:style w:type="paragraph" w:styleId="berschrift7">
    <w:name w:val="heading 7"/>
    <w:basedOn w:val="Standard"/>
    <w:next w:val="Standard"/>
    <w:qFormat/>
    <w:pPr>
      <w:keepNext/>
      <w:spacing w:line="312" w:lineRule="auto"/>
      <w:outlineLvl w:val="6"/>
    </w:pPr>
    <w:rPr>
      <w:rFonts w:ascii="Arial" w:hAnsi="Arial" w:cs="Arial"/>
      <w:b/>
      <w:bCs/>
      <w:color w:val="000000"/>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spacing w:line="312" w:lineRule="auto"/>
    </w:pPr>
    <w:rPr>
      <w:rFonts w:ascii="Arial" w:hAnsi="Arial" w:cs="Arial"/>
      <w:sz w:val="22"/>
      <w:szCs w:val="16"/>
    </w:rPr>
  </w:style>
  <w:style w:type="paragraph" w:styleId="StandardWeb">
    <w:name w:val="Normal (Web)"/>
    <w:basedOn w:val="Standard"/>
    <w:semiHidden/>
    <w:pPr>
      <w:spacing w:before="100" w:beforeAutospacing="1" w:after="100" w:afterAutospacing="1"/>
    </w:pPr>
    <w:rPr>
      <w:rFonts w:ascii="Verdana" w:eastAsia="Arial Unicode MS" w:hAnsi="Verdana" w:cs="Arial Unicode MS"/>
      <w:color w:val="FFFFFF"/>
      <w:sz w:val="17"/>
      <w:szCs w:val="17"/>
    </w:rPr>
  </w:style>
  <w:style w:type="paragraph" w:styleId="Textkrper2">
    <w:name w:val="Body Text 2"/>
    <w:basedOn w:val="Standard"/>
    <w:semiHidden/>
    <w:pPr>
      <w:spacing w:line="312" w:lineRule="auto"/>
      <w:jc w:val="both"/>
    </w:pPr>
    <w:rPr>
      <w:rFonts w:ascii="Arial" w:hAnsi="Arial" w:cs="Arial"/>
      <w:sz w:val="22"/>
    </w:rPr>
  </w:style>
  <w:style w:type="paragraph" w:styleId="Textkrper3">
    <w:name w:val="Body Text 3"/>
    <w:basedOn w:val="Standard"/>
    <w:semiHidden/>
    <w:pPr>
      <w:spacing w:line="312" w:lineRule="auto"/>
    </w:pPr>
    <w:rPr>
      <w:rFonts w:ascii="Arial" w:hAnsi="Arial" w:cs="Arial"/>
      <w:b/>
      <w:bCs/>
      <w:sz w:val="22"/>
    </w:rPr>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character" w:styleId="Hyperlink">
    <w:name w:val="Hyperlink"/>
    <w:semiHidden/>
    <w:rPr>
      <w:color w:val="0000FF"/>
      <w:u w:val="single"/>
    </w:rPr>
  </w:style>
  <w:style w:type="character" w:styleId="BesuchterHyperlink">
    <w:name w:val="FollowedHyperlink"/>
    <w:semiHidden/>
    <w:rPr>
      <w:color w:val="800080"/>
      <w:u w:val="single"/>
    </w:rPr>
  </w:style>
  <w:style w:type="paragraph" w:customStyle="1" w:styleId="Text">
    <w:name w:val="Text"/>
    <w:basedOn w:val="berschrift1"/>
    <w:pPr>
      <w:jc w:val="both"/>
    </w:pPr>
    <w:rPr>
      <w:b w:val="0"/>
      <w:bCs w:val="0"/>
      <w:color w:val="FF6600"/>
    </w:rPr>
  </w:style>
  <w:style w:type="paragraph" w:styleId="Titel">
    <w:name w:val="Title"/>
    <w:basedOn w:val="Standard"/>
    <w:link w:val="TitelZchn"/>
    <w:qFormat/>
    <w:pPr>
      <w:jc w:val="center"/>
    </w:pPr>
    <w:rPr>
      <w:rFonts w:ascii="Arial" w:hAnsi="Arial"/>
      <w:b/>
      <w:bCs/>
      <w:lang w:eastAsia="en-US"/>
    </w:rPr>
  </w:style>
  <w:style w:type="character" w:customStyle="1" w:styleId="berschrift1Zchn">
    <w:name w:val="Überschrift 1 Zchn"/>
    <w:link w:val="berschrift1"/>
    <w:rsid w:val="00F61C70"/>
    <w:rPr>
      <w:rFonts w:ascii="Arial" w:hAnsi="Arial" w:cs="Arial"/>
      <w:b/>
      <w:bCs/>
      <w:sz w:val="22"/>
      <w:szCs w:val="24"/>
    </w:rPr>
  </w:style>
  <w:style w:type="character" w:customStyle="1" w:styleId="TextkrperZchn">
    <w:name w:val="Textkörper Zchn"/>
    <w:link w:val="Textkrper"/>
    <w:rsid w:val="00C74545"/>
    <w:rPr>
      <w:rFonts w:ascii="Arial" w:hAnsi="Arial" w:cs="Arial"/>
      <w:sz w:val="22"/>
      <w:szCs w:val="16"/>
    </w:rPr>
  </w:style>
  <w:style w:type="paragraph" w:styleId="Sprechblasentext">
    <w:name w:val="Balloon Text"/>
    <w:basedOn w:val="Standard"/>
    <w:link w:val="SprechblasentextZchn"/>
    <w:uiPriority w:val="99"/>
    <w:semiHidden/>
    <w:unhideWhenUsed/>
    <w:rsid w:val="002C1680"/>
    <w:rPr>
      <w:rFonts w:ascii="Tahoma" w:hAnsi="Tahoma" w:cs="Tahoma"/>
      <w:sz w:val="16"/>
      <w:szCs w:val="16"/>
    </w:rPr>
  </w:style>
  <w:style w:type="character" w:customStyle="1" w:styleId="SprechblasentextZchn">
    <w:name w:val="Sprechblasentext Zchn"/>
    <w:link w:val="Sprechblasentext"/>
    <w:uiPriority w:val="99"/>
    <w:semiHidden/>
    <w:rsid w:val="002C1680"/>
    <w:rPr>
      <w:rFonts w:ascii="Tahoma" w:hAnsi="Tahoma" w:cs="Tahoma"/>
      <w:sz w:val="16"/>
      <w:szCs w:val="16"/>
    </w:rPr>
  </w:style>
  <w:style w:type="character" w:customStyle="1" w:styleId="TitelZchn">
    <w:name w:val="Titel Zchn"/>
    <w:link w:val="Titel"/>
    <w:rsid w:val="005A13CD"/>
    <w:rPr>
      <w:rFonts w:ascii="Arial" w:hAnsi="Arial"/>
      <w:b/>
      <w:bCs/>
      <w:sz w:val="24"/>
      <w:szCs w:val="24"/>
      <w:lang w:eastAsia="en-US"/>
    </w:rPr>
  </w:style>
  <w:style w:type="character" w:customStyle="1" w:styleId="TitelZchn1">
    <w:name w:val="Titel Zchn1"/>
    <w:locked/>
    <w:rsid w:val="009D5A75"/>
    <w:rPr>
      <w:rFonts w:ascii="Arial" w:hAnsi="Arial"/>
      <w:b/>
      <w:bCs/>
      <w:sz w:val="24"/>
      <w:szCs w:val="24"/>
      <w:lang w:eastAsia="en-US"/>
    </w:rPr>
  </w:style>
  <w:style w:type="character" w:styleId="Kommentarzeichen">
    <w:name w:val="annotation reference"/>
    <w:uiPriority w:val="99"/>
    <w:semiHidden/>
    <w:unhideWhenUsed/>
    <w:rsid w:val="00C13CF9"/>
    <w:rPr>
      <w:sz w:val="16"/>
      <w:szCs w:val="16"/>
    </w:rPr>
  </w:style>
  <w:style w:type="paragraph" w:styleId="Kommentartext">
    <w:name w:val="annotation text"/>
    <w:basedOn w:val="Standard"/>
    <w:link w:val="KommentartextZchn"/>
    <w:uiPriority w:val="99"/>
    <w:semiHidden/>
    <w:unhideWhenUsed/>
    <w:rsid w:val="00C13CF9"/>
    <w:rPr>
      <w:sz w:val="20"/>
      <w:szCs w:val="20"/>
    </w:rPr>
  </w:style>
  <w:style w:type="character" w:customStyle="1" w:styleId="KommentartextZchn">
    <w:name w:val="Kommentartext Zchn"/>
    <w:basedOn w:val="Absatz-Standardschriftart"/>
    <w:link w:val="Kommentartext"/>
    <w:uiPriority w:val="99"/>
    <w:semiHidden/>
    <w:rsid w:val="00C13CF9"/>
  </w:style>
  <w:style w:type="paragraph" w:styleId="Kommentarthema">
    <w:name w:val="annotation subject"/>
    <w:basedOn w:val="Kommentartext"/>
    <w:next w:val="Kommentartext"/>
    <w:link w:val="KommentarthemaZchn"/>
    <w:uiPriority w:val="99"/>
    <w:semiHidden/>
    <w:unhideWhenUsed/>
    <w:rsid w:val="00C13CF9"/>
    <w:rPr>
      <w:b/>
      <w:bCs/>
    </w:rPr>
  </w:style>
  <w:style w:type="character" w:customStyle="1" w:styleId="KommentarthemaZchn">
    <w:name w:val="Kommentarthema Zchn"/>
    <w:link w:val="Kommentarthema"/>
    <w:uiPriority w:val="99"/>
    <w:semiHidden/>
    <w:rsid w:val="00C13CF9"/>
    <w:rPr>
      <w:b/>
      <w:bCs/>
    </w:rPr>
  </w:style>
  <w:style w:type="paragraph" w:styleId="berarbeitung">
    <w:name w:val="Revision"/>
    <w:hidden/>
    <w:uiPriority w:val="99"/>
    <w:semiHidden/>
    <w:rsid w:val="008E4F10"/>
    <w:rPr>
      <w:sz w:val="24"/>
      <w:szCs w:val="24"/>
    </w:rPr>
  </w:style>
  <w:style w:type="character" w:styleId="Fett">
    <w:name w:val="Strong"/>
    <w:qFormat/>
    <w:rsid w:val="00113EC3"/>
    <w:rPr>
      <w:rFonts w:ascii="Verdana" w:hAnsi="Verdana" w:hint="default"/>
      <w:b/>
      <w:bCs/>
      <w:color w:val="272C6E"/>
      <w:sz w:val="17"/>
      <w:szCs w:val="17"/>
    </w:rPr>
  </w:style>
  <w:style w:type="paragraph" w:customStyle="1" w:styleId="Default">
    <w:name w:val="Default"/>
    <w:rsid w:val="00466DA0"/>
    <w:pPr>
      <w:autoSpaceDE w:val="0"/>
      <w:autoSpaceDN w:val="0"/>
      <w:adjustRightInd w:val="0"/>
    </w:pPr>
    <w:rPr>
      <w:rFonts w:ascii="Myriad Pro Light" w:hAnsi="Myriad Pro Light" w:cs="Myriad Pro Light"/>
      <w:color w:val="000000"/>
      <w:sz w:val="24"/>
      <w:szCs w:val="24"/>
    </w:rPr>
  </w:style>
  <w:style w:type="paragraph" w:customStyle="1" w:styleId="Pa1">
    <w:name w:val="Pa1"/>
    <w:basedOn w:val="Default"/>
    <w:next w:val="Default"/>
    <w:uiPriority w:val="99"/>
    <w:rsid w:val="00466DA0"/>
    <w:pPr>
      <w:spacing w:line="241" w:lineRule="atLeast"/>
    </w:pPr>
    <w:rPr>
      <w:rFonts w:cs="Times New Roman"/>
      <w:color w:val="auto"/>
    </w:rPr>
  </w:style>
  <w:style w:type="character" w:customStyle="1" w:styleId="A3">
    <w:name w:val="A3"/>
    <w:uiPriority w:val="99"/>
    <w:rsid w:val="00466DA0"/>
    <w:rPr>
      <w:rFonts w:cs="Myriad Pro Light"/>
      <w:color w:val="FFFFFF"/>
      <w:sz w:val="18"/>
      <w:szCs w:val="18"/>
    </w:rPr>
  </w:style>
  <w:style w:type="character" w:customStyle="1" w:styleId="A1">
    <w:name w:val="A1"/>
    <w:uiPriority w:val="99"/>
    <w:rsid w:val="00466DA0"/>
    <w:rPr>
      <w:rFonts w:cs="Myriad Pro"/>
      <w:color w:val="FFFFFF"/>
      <w:sz w:val="40"/>
      <w:szCs w:val="40"/>
    </w:rPr>
  </w:style>
  <w:style w:type="paragraph" w:styleId="Listenabsatz">
    <w:name w:val="List Paragraph"/>
    <w:basedOn w:val="Standard"/>
    <w:uiPriority w:val="34"/>
    <w:qFormat/>
    <w:rsid w:val="00F338C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881855">
      <w:bodyDiv w:val="1"/>
      <w:marLeft w:val="0"/>
      <w:marRight w:val="0"/>
      <w:marTop w:val="0"/>
      <w:marBottom w:val="0"/>
      <w:divBdr>
        <w:top w:val="none" w:sz="0" w:space="0" w:color="auto"/>
        <w:left w:val="none" w:sz="0" w:space="0" w:color="auto"/>
        <w:bottom w:val="none" w:sz="0" w:space="0" w:color="auto"/>
        <w:right w:val="none" w:sz="0" w:space="0" w:color="auto"/>
      </w:divBdr>
    </w:div>
    <w:div w:id="264045578">
      <w:bodyDiv w:val="1"/>
      <w:marLeft w:val="0"/>
      <w:marRight w:val="0"/>
      <w:marTop w:val="0"/>
      <w:marBottom w:val="0"/>
      <w:divBdr>
        <w:top w:val="none" w:sz="0" w:space="0" w:color="auto"/>
        <w:left w:val="none" w:sz="0" w:space="0" w:color="auto"/>
        <w:bottom w:val="none" w:sz="0" w:space="0" w:color="auto"/>
        <w:right w:val="none" w:sz="0" w:space="0" w:color="auto"/>
      </w:divBdr>
    </w:div>
    <w:div w:id="899830853">
      <w:bodyDiv w:val="1"/>
      <w:marLeft w:val="0"/>
      <w:marRight w:val="0"/>
      <w:marTop w:val="0"/>
      <w:marBottom w:val="0"/>
      <w:divBdr>
        <w:top w:val="none" w:sz="0" w:space="0" w:color="auto"/>
        <w:left w:val="none" w:sz="0" w:space="0" w:color="auto"/>
        <w:bottom w:val="none" w:sz="0" w:space="0" w:color="auto"/>
        <w:right w:val="none" w:sz="0" w:space="0" w:color="auto"/>
      </w:divBdr>
    </w:div>
    <w:div w:id="1003358928">
      <w:bodyDiv w:val="1"/>
      <w:marLeft w:val="0"/>
      <w:marRight w:val="0"/>
      <w:marTop w:val="0"/>
      <w:marBottom w:val="0"/>
      <w:divBdr>
        <w:top w:val="none" w:sz="0" w:space="0" w:color="auto"/>
        <w:left w:val="none" w:sz="0" w:space="0" w:color="auto"/>
        <w:bottom w:val="none" w:sz="0" w:space="0" w:color="auto"/>
        <w:right w:val="none" w:sz="0" w:space="0" w:color="auto"/>
      </w:divBdr>
      <w:divsChild>
        <w:div w:id="56168367">
          <w:marLeft w:val="0"/>
          <w:marRight w:val="0"/>
          <w:marTop w:val="0"/>
          <w:marBottom w:val="0"/>
          <w:divBdr>
            <w:top w:val="none" w:sz="0" w:space="0" w:color="auto"/>
            <w:left w:val="none" w:sz="0" w:space="0" w:color="auto"/>
            <w:bottom w:val="none" w:sz="0" w:space="0" w:color="auto"/>
            <w:right w:val="none" w:sz="0" w:space="0" w:color="auto"/>
          </w:divBdr>
          <w:divsChild>
            <w:div w:id="1090662780">
              <w:marLeft w:val="0"/>
              <w:marRight w:val="0"/>
              <w:marTop w:val="0"/>
              <w:marBottom w:val="0"/>
              <w:divBdr>
                <w:top w:val="none" w:sz="0" w:space="0" w:color="auto"/>
                <w:left w:val="none" w:sz="0" w:space="0" w:color="auto"/>
                <w:bottom w:val="none" w:sz="0" w:space="0" w:color="auto"/>
                <w:right w:val="none" w:sz="0" w:space="0" w:color="auto"/>
              </w:divBdr>
              <w:divsChild>
                <w:div w:id="1404569068">
                  <w:marLeft w:val="0"/>
                  <w:marRight w:val="0"/>
                  <w:marTop w:val="0"/>
                  <w:marBottom w:val="0"/>
                  <w:divBdr>
                    <w:top w:val="none" w:sz="0" w:space="0" w:color="auto"/>
                    <w:left w:val="none" w:sz="0" w:space="0" w:color="auto"/>
                    <w:bottom w:val="none" w:sz="0" w:space="0" w:color="auto"/>
                    <w:right w:val="none" w:sz="0" w:space="0" w:color="auto"/>
                  </w:divBdr>
                  <w:divsChild>
                    <w:div w:id="1566336763">
                      <w:marLeft w:val="0"/>
                      <w:marRight w:val="0"/>
                      <w:marTop w:val="0"/>
                      <w:marBottom w:val="0"/>
                      <w:divBdr>
                        <w:top w:val="none" w:sz="0" w:space="0" w:color="auto"/>
                        <w:left w:val="none" w:sz="0" w:space="0" w:color="auto"/>
                        <w:bottom w:val="none" w:sz="0" w:space="0" w:color="auto"/>
                        <w:right w:val="none" w:sz="0" w:space="0" w:color="auto"/>
                      </w:divBdr>
                      <w:divsChild>
                        <w:div w:id="1754400297">
                          <w:marLeft w:val="0"/>
                          <w:marRight w:val="0"/>
                          <w:marTop w:val="0"/>
                          <w:marBottom w:val="0"/>
                          <w:divBdr>
                            <w:top w:val="none" w:sz="0" w:space="0" w:color="auto"/>
                            <w:left w:val="none" w:sz="0" w:space="0" w:color="auto"/>
                            <w:bottom w:val="none" w:sz="0" w:space="0" w:color="auto"/>
                            <w:right w:val="none" w:sz="0" w:space="0" w:color="auto"/>
                          </w:divBdr>
                          <w:divsChild>
                            <w:div w:id="1819758403">
                              <w:marLeft w:val="0"/>
                              <w:marRight w:val="0"/>
                              <w:marTop w:val="0"/>
                              <w:marBottom w:val="0"/>
                              <w:divBdr>
                                <w:top w:val="none" w:sz="0" w:space="0" w:color="auto"/>
                                <w:left w:val="none" w:sz="0" w:space="0" w:color="auto"/>
                                <w:bottom w:val="none" w:sz="0" w:space="0" w:color="auto"/>
                                <w:right w:val="none" w:sz="0" w:space="0" w:color="auto"/>
                              </w:divBdr>
                              <w:divsChild>
                                <w:div w:id="894508316">
                                  <w:marLeft w:val="0"/>
                                  <w:marRight w:val="0"/>
                                  <w:marTop w:val="0"/>
                                  <w:marBottom w:val="0"/>
                                  <w:divBdr>
                                    <w:top w:val="none" w:sz="0" w:space="0" w:color="auto"/>
                                    <w:left w:val="none" w:sz="0" w:space="0" w:color="auto"/>
                                    <w:bottom w:val="none" w:sz="0" w:space="0" w:color="auto"/>
                                    <w:right w:val="none" w:sz="0" w:space="0" w:color="auto"/>
                                  </w:divBdr>
                                </w:div>
                                <w:div w:id="128889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5266067">
      <w:bodyDiv w:val="1"/>
      <w:marLeft w:val="0"/>
      <w:marRight w:val="0"/>
      <w:marTop w:val="0"/>
      <w:marBottom w:val="0"/>
      <w:divBdr>
        <w:top w:val="none" w:sz="0" w:space="0" w:color="auto"/>
        <w:left w:val="none" w:sz="0" w:space="0" w:color="auto"/>
        <w:bottom w:val="none" w:sz="0" w:space="0" w:color="auto"/>
        <w:right w:val="none" w:sz="0" w:space="0" w:color="auto"/>
      </w:divBdr>
      <w:divsChild>
        <w:div w:id="1717699449">
          <w:marLeft w:val="0"/>
          <w:marRight w:val="0"/>
          <w:marTop w:val="0"/>
          <w:marBottom w:val="0"/>
          <w:divBdr>
            <w:top w:val="none" w:sz="0" w:space="0" w:color="auto"/>
            <w:left w:val="none" w:sz="0" w:space="0" w:color="auto"/>
            <w:bottom w:val="none" w:sz="0" w:space="0" w:color="auto"/>
            <w:right w:val="none" w:sz="0" w:space="0" w:color="auto"/>
          </w:divBdr>
          <w:divsChild>
            <w:div w:id="1562869104">
              <w:marLeft w:val="0"/>
              <w:marRight w:val="0"/>
              <w:marTop w:val="0"/>
              <w:marBottom w:val="0"/>
              <w:divBdr>
                <w:top w:val="none" w:sz="0" w:space="0" w:color="auto"/>
                <w:left w:val="none" w:sz="0" w:space="0" w:color="auto"/>
                <w:bottom w:val="none" w:sz="0" w:space="0" w:color="auto"/>
                <w:right w:val="none" w:sz="0" w:space="0" w:color="auto"/>
              </w:divBdr>
              <w:divsChild>
                <w:div w:id="1150827366">
                  <w:marLeft w:val="0"/>
                  <w:marRight w:val="0"/>
                  <w:marTop w:val="0"/>
                  <w:marBottom w:val="0"/>
                  <w:divBdr>
                    <w:top w:val="none" w:sz="0" w:space="0" w:color="auto"/>
                    <w:left w:val="none" w:sz="0" w:space="0" w:color="auto"/>
                    <w:bottom w:val="none" w:sz="0" w:space="0" w:color="auto"/>
                    <w:right w:val="none" w:sz="0" w:space="0" w:color="auto"/>
                  </w:divBdr>
                  <w:divsChild>
                    <w:div w:id="6905978">
                      <w:marLeft w:val="0"/>
                      <w:marRight w:val="0"/>
                      <w:marTop w:val="0"/>
                      <w:marBottom w:val="0"/>
                      <w:divBdr>
                        <w:top w:val="none" w:sz="0" w:space="0" w:color="auto"/>
                        <w:left w:val="none" w:sz="0" w:space="0" w:color="auto"/>
                        <w:bottom w:val="none" w:sz="0" w:space="0" w:color="auto"/>
                        <w:right w:val="none" w:sz="0" w:space="0" w:color="auto"/>
                      </w:divBdr>
                      <w:divsChild>
                        <w:div w:id="169287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7618661">
      <w:bodyDiv w:val="1"/>
      <w:marLeft w:val="0"/>
      <w:marRight w:val="0"/>
      <w:marTop w:val="0"/>
      <w:marBottom w:val="0"/>
      <w:divBdr>
        <w:top w:val="none" w:sz="0" w:space="0" w:color="auto"/>
        <w:left w:val="none" w:sz="0" w:space="0" w:color="auto"/>
        <w:bottom w:val="none" w:sz="0" w:space="0" w:color="auto"/>
        <w:right w:val="none" w:sz="0" w:space="0" w:color="auto"/>
      </w:divBdr>
    </w:div>
    <w:div w:id="1824200721">
      <w:bodyDiv w:val="1"/>
      <w:marLeft w:val="0"/>
      <w:marRight w:val="0"/>
      <w:marTop w:val="0"/>
      <w:marBottom w:val="0"/>
      <w:divBdr>
        <w:top w:val="none" w:sz="0" w:space="0" w:color="auto"/>
        <w:left w:val="none" w:sz="0" w:space="0" w:color="auto"/>
        <w:bottom w:val="none" w:sz="0" w:space="0" w:color="auto"/>
        <w:right w:val="none" w:sz="0" w:space="0" w:color="auto"/>
      </w:divBdr>
    </w:div>
    <w:div w:id="1865483420">
      <w:bodyDiv w:val="1"/>
      <w:marLeft w:val="0"/>
      <w:marRight w:val="0"/>
      <w:marTop w:val="0"/>
      <w:marBottom w:val="0"/>
      <w:divBdr>
        <w:top w:val="none" w:sz="0" w:space="0" w:color="auto"/>
        <w:left w:val="none" w:sz="0" w:space="0" w:color="auto"/>
        <w:bottom w:val="none" w:sz="0" w:space="0" w:color="auto"/>
        <w:right w:val="none" w:sz="0" w:space="0" w:color="auto"/>
      </w:divBdr>
    </w:div>
    <w:div w:id="2002733254">
      <w:bodyDiv w:val="1"/>
      <w:marLeft w:val="0"/>
      <w:marRight w:val="0"/>
      <w:marTop w:val="0"/>
      <w:marBottom w:val="0"/>
      <w:divBdr>
        <w:top w:val="none" w:sz="0" w:space="0" w:color="auto"/>
        <w:left w:val="none" w:sz="0" w:space="0" w:color="auto"/>
        <w:bottom w:val="none" w:sz="0" w:space="0" w:color="auto"/>
        <w:right w:val="none" w:sz="0" w:space="0" w:color="auto"/>
      </w:divBdr>
      <w:divsChild>
        <w:div w:id="1242715412">
          <w:marLeft w:val="0"/>
          <w:marRight w:val="0"/>
          <w:marTop w:val="0"/>
          <w:marBottom w:val="0"/>
          <w:divBdr>
            <w:top w:val="none" w:sz="0" w:space="0" w:color="auto"/>
            <w:left w:val="none" w:sz="0" w:space="0" w:color="auto"/>
            <w:bottom w:val="none" w:sz="0" w:space="0" w:color="auto"/>
            <w:right w:val="none" w:sz="0" w:space="0" w:color="auto"/>
          </w:divBdr>
          <w:divsChild>
            <w:div w:id="386756925">
              <w:marLeft w:val="0"/>
              <w:marRight w:val="0"/>
              <w:marTop w:val="0"/>
              <w:marBottom w:val="0"/>
              <w:divBdr>
                <w:top w:val="none" w:sz="0" w:space="0" w:color="auto"/>
                <w:left w:val="none" w:sz="0" w:space="0" w:color="auto"/>
                <w:bottom w:val="none" w:sz="0" w:space="0" w:color="auto"/>
                <w:right w:val="none" w:sz="0" w:space="0" w:color="auto"/>
              </w:divBdr>
              <w:divsChild>
                <w:div w:id="1438871634">
                  <w:marLeft w:val="0"/>
                  <w:marRight w:val="0"/>
                  <w:marTop w:val="0"/>
                  <w:marBottom w:val="0"/>
                  <w:divBdr>
                    <w:top w:val="none" w:sz="0" w:space="0" w:color="auto"/>
                    <w:left w:val="none" w:sz="0" w:space="0" w:color="auto"/>
                    <w:bottom w:val="none" w:sz="0" w:space="0" w:color="auto"/>
                    <w:right w:val="none" w:sz="0" w:space="0" w:color="auto"/>
                  </w:divBdr>
                  <w:divsChild>
                    <w:div w:id="267351838">
                      <w:marLeft w:val="0"/>
                      <w:marRight w:val="0"/>
                      <w:marTop w:val="0"/>
                      <w:marBottom w:val="0"/>
                      <w:divBdr>
                        <w:top w:val="none" w:sz="0" w:space="0" w:color="auto"/>
                        <w:left w:val="none" w:sz="0" w:space="0" w:color="auto"/>
                        <w:bottom w:val="none" w:sz="0" w:space="0" w:color="auto"/>
                        <w:right w:val="none" w:sz="0" w:space="0" w:color="auto"/>
                      </w:divBdr>
                      <w:divsChild>
                        <w:div w:id="162743411">
                          <w:marLeft w:val="0"/>
                          <w:marRight w:val="0"/>
                          <w:marTop w:val="0"/>
                          <w:marBottom w:val="0"/>
                          <w:divBdr>
                            <w:top w:val="none" w:sz="0" w:space="0" w:color="auto"/>
                            <w:left w:val="none" w:sz="0" w:space="0" w:color="auto"/>
                            <w:bottom w:val="none" w:sz="0" w:space="0" w:color="auto"/>
                            <w:right w:val="none" w:sz="0" w:space="0" w:color="auto"/>
                          </w:divBdr>
                          <w:divsChild>
                            <w:div w:id="959187055">
                              <w:marLeft w:val="0"/>
                              <w:marRight w:val="0"/>
                              <w:marTop w:val="0"/>
                              <w:marBottom w:val="0"/>
                              <w:divBdr>
                                <w:top w:val="none" w:sz="0" w:space="0" w:color="auto"/>
                                <w:left w:val="none" w:sz="0" w:space="0" w:color="auto"/>
                                <w:bottom w:val="none" w:sz="0" w:space="0" w:color="auto"/>
                                <w:right w:val="none" w:sz="0" w:space="0" w:color="auto"/>
                              </w:divBdr>
                              <w:divsChild>
                                <w:div w:id="491680824">
                                  <w:marLeft w:val="0"/>
                                  <w:marRight w:val="0"/>
                                  <w:marTop w:val="0"/>
                                  <w:marBottom w:val="0"/>
                                  <w:divBdr>
                                    <w:top w:val="none" w:sz="0" w:space="0" w:color="auto"/>
                                    <w:left w:val="none" w:sz="0" w:space="0" w:color="auto"/>
                                    <w:bottom w:val="none" w:sz="0" w:space="0" w:color="auto"/>
                                    <w:right w:val="none" w:sz="0" w:space="0" w:color="auto"/>
                                  </w:divBdr>
                                </w:div>
                                <w:div w:id="103110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www.geze.com"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6C8F66-F647-420C-8BE4-F10804F5C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762</Words>
  <Characters>5557</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Die Symbiose aus Innovationskraft  und Qualität</vt:lpstr>
    </vt:vector>
  </TitlesOfParts>
  <Company>GEZE GmbH</Company>
  <LinksUpToDate>false</LinksUpToDate>
  <CharactersWithSpaces>6307</CharactersWithSpaces>
  <SharedDoc>false</SharedDoc>
  <HLinks>
    <vt:vector size="6" baseType="variant">
      <vt:variant>
        <vt:i4>8323170</vt:i4>
      </vt:variant>
      <vt:variant>
        <vt:i4>0</vt:i4>
      </vt:variant>
      <vt:variant>
        <vt:i4>0</vt:i4>
      </vt:variant>
      <vt:variant>
        <vt:i4>5</vt:i4>
      </vt:variant>
      <vt:variant>
        <vt:lpwstr>https://webmail2003.geze.com/exchweb/bin/redir.asp?URL=http://www.geze.com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Die Symbiose aus Innovationskraft  und Qualität</dc:title>
  <dc:creator>Schellinger, Ellen</dc:creator>
  <cp:lastModifiedBy>Schellinger, Ellen</cp:lastModifiedBy>
  <cp:revision>13</cp:revision>
  <cp:lastPrinted>2017-01-11T09:43:00Z</cp:lastPrinted>
  <dcterms:created xsi:type="dcterms:W3CDTF">2017-01-09T14:36:00Z</dcterms:created>
  <dcterms:modified xsi:type="dcterms:W3CDTF">2017-01-17T13:11:00Z</dcterms:modified>
</cp:coreProperties>
</file>