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6271F93E" w14:textId="77777777" w:rsidTr="00546F76">
        <w:trPr>
          <w:trHeight w:val="284"/>
        </w:trPr>
        <w:tc>
          <w:tcPr>
            <w:tcW w:w="7359" w:type="dxa"/>
            <w:tcMar>
              <w:top w:w="11" w:type="dxa"/>
              <w:bottom w:w="0" w:type="dxa"/>
            </w:tcMar>
          </w:tcPr>
          <w:p w14:paraId="0E976E5F" w14:textId="0E0EFD5C"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1252C7793396324A971C2A3EE174C783"/>
                </w:placeholder>
                <w:dataBinding w:prefixMappings="xmlns:ns0='http://schemas.microsoft.com/office/2006/coverPageProps' " w:xpath="/ns0:CoverPageProperties[1]/ns0:PublishDate[1]" w:storeItemID="{55AF091B-3C7A-41E3-B477-F2FDAA23CFDA}"/>
                <w:date w:fullDate="2023-05-04T00:00:00Z">
                  <w:dateFormat w:val="d. MMMM yyyy"/>
                  <w:lid w:val="de-DE"/>
                  <w:storeMappedDataAs w:val="dateTime"/>
                  <w:calendar w:val="gregorian"/>
                </w:date>
              </w:sdtPr>
              <w:sdtContent>
                <w:r w:rsidR="00BD5B9B">
                  <w:rPr>
                    <w:rStyle w:val="Dokumentdatum"/>
                  </w:rPr>
                  <w:t>4</w:t>
                </w:r>
                <w:r w:rsidR="0023429A">
                  <w:rPr>
                    <w:rStyle w:val="Dokumentdatum"/>
                  </w:rPr>
                  <w:t>. Mai 2023</w:t>
                </w:r>
              </w:sdtContent>
            </w:sdt>
          </w:p>
        </w:tc>
      </w:tr>
      <w:tr w:rsidR="00C65692" w:rsidRPr="00D5446F" w14:paraId="7581376A" w14:textId="77777777" w:rsidTr="00E95CD6">
        <w:trPr>
          <w:trHeight w:hRule="exact" w:val="2115"/>
        </w:trPr>
        <w:tc>
          <w:tcPr>
            <w:tcW w:w="7359" w:type="dxa"/>
            <w:tcMar>
              <w:top w:w="289" w:type="dxa"/>
              <w:bottom w:w="1083" w:type="dxa"/>
            </w:tcMar>
          </w:tcPr>
          <w:p w14:paraId="281AE3FC" w14:textId="1A2D8A4C" w:rsidR="000D4EDA" w:rsidRDefault="000D4EDA" w:rsidP="000D4EDA">
            <w:pPr>
              <w:keepNext/>
              <w:autoSpaceDE w:val="0"/>
              <w:autoSpaceDN w:val="0"/>
              <w:adjustRightInd w:val="0"/>
              <w:rPr>
                <w:rFonts w:cs="Arial"/>
                <w:bCs/>
                <w:iCs/>
                <w:color w:val="1F4E79" w:themeColor="accent5" w:themeShade="80"/>
                <w:sz w:val="40"/>
                <w:szCs w:val="40"/>
              </w:rPr>
            </w:pPr>
            <w:r>
              <w:rPr>
                <w:rFonts w:cs="Arial"/>
                <w:bCs/>
                <w:iCs/>
                <w:color w:val="1F4E79" w:themeColor="accent5" w:themeShade="80"/>
                <w:sz w:val="40"/>
                <w:szCs w:val="40"/>
              </w:rPr>
              <w:t xml:space="preserve">GEZE-Expertengespräch: </w:t>
            </w:r>
            <w:r w:rsidR="001F3BE7" w:rsidRPr="001F3BE7">
              <w:rPr>
                <w:rFonts w:cs="Arial"/>
                <w:bCs/>
                <w:iCs/>
                <w:color w:val="1F4E79" w:themeColor="accent5" w:themeShade="80"/>
                <w:sz w:val="40"/>
                <w:szCs w:val="40"/>
              </w:rPr>
              <w:t xml:space="preserve">Sanierung im Spannungsfeld zwischen Brandschutz </w:t>
            </w:r>
            <w:r w:rsidR="001F3BE7">
              <w:rPr>
                <w:rFonts w:cs="Arial"/>
                <w:bCs/>
                <w:iCs/>
                <w:color w:val="1F4E79" w:themeColor="accent5" w:themeShade="80"/>
                <w:sz w:val="40"/>
                <w:szCs w:val="40"/>
              </w:rPr>
              <w:t>und</w:t>
            </w:r>
            <w:r w:rsidR="001F3BE7" w:rsidRPr="001F3BE7">
              <w:rPr>
                <w:rFonts w:cs="Arial"/>
                <w:bCs/>
                <w:iCs/>
                <w:color w:val="1F4E79" w:themeColor="accent5" w:themeShade="80"/>
                <w:sz w:val="40"/>
                <w:szCs w:val="40"/>
              </w:rPr>
              <w:t xml:space="preserve"> Barrierefreiheit</w:t>
            </w:r>
          </w:p>
          <w:p w14:paraId="4973AB58" w14:textId="462C2F2E" w:rsidR="00025DF7" w:rsidRPr="00D5446F" w:rsidRDefault="00025DF7" w:rsidP="00752C8E">
            <w:pPr>
              <w:pStyle w:val="Betreff"/>
            </w:pPr>
          </w:p>
        </w:tc>
      </w:tr>
    </w:tbl>
    <w:p w14:paraId="3FB69FF8" w14:textId="1C5712C7" w:rsidR="000D4EDA" w:rsidRPr="00495D33" w:rsidRDefault="000F0A7A" w:rsidP="000D4EDA">
      <w:pPr>
        <w:keepNext/>
        <w:autoSpaceDE w:val="0"/>
        <w:autoSpaceDN w:val="0"/>
        <w:adjustRightInd w:val="0"/>
        <w:rPr>
          <w:rFonts w:cs="Arial"/>
          <w:b/>
          <w:iCs/>
          <w:color w:val="000000"/>
        </w:rPr>
      </w:pPr>
      <w:r w:rsidRPr="00023F4E">
        <w:rPr>
          <w:rFonts w:cs="Arial"/>
          <w:b/>
          <w:iCs/>
          <w:color w:val="000000"/>
        </w:rPr>
        <w:t xml:space="preserve">Wie können die oft gegenläufigen Anforderungen von Barrierefreiheit und Brandschutz bei der nachhaltigen Sanierung von Gebäuden berücksichtigt werden? </w:t>
      </w:r>
      <w:r w:rsidR="000D4EDA" w:rsidRPr="00495D33">
        <w:rPr>
          <w:rFonts w:cs="Arial"/>
          <w:b/>
          <w:iCs/>
          <w:color w:val="000000"/>
        </w:rPr>
        <w:t>Darüber diskutieren zwei Fachleute aus der Praxis am 23. Mai von 11:30 Uhr bis 12:00 Uhr digital und live aus dem GEZE-Studio in Leonberg.</w:t>
      </w:r>
    </w:p>
    <w:p w14:paraId="5C23C8E1" w14:textId="77777777" w:rsidR="000D4EDA" w:rsidRPr="00573A9D" w:rsidRDefault="000D4EDA" w:rsidP="000D4EDA">
      <w:pPr>
        <w:rPr>
          <w:rFonts w:cs="Arial"/>
          <w:shd w:val="clear" w:color="auto" w:fill="FFFFFF"/>
        </w:rPr>
      </w:pPr>
    </w:p>
    <w:p w14:paraId="63DE4D22" w14:textId="77777777" w:rsidR="000D4EDA" w:rsidRDefault="000D4EDA" w:rsidP="000D4EDA">
      <w:pPr>
        <w:contextualSpacing/>
      </w:pPr>
      <w:r w:rsidRPr="003439C4">
        <w:t xml:space="preserve">Die Sanierung und Renovierung bestehender Gebäude </w:t>
      </w:r>
      <w:proofErr w:type="gramStart"/>
      <w:r w:rsidRPr="003439C4">
        <w:t>eröffne</w:t>
      </w:r>
      <w:r>
        <w:t>t</w:t>
      </w:r>
      <w:proofErr w:type="gramEnd"/>
      <w:r w:rsidRPr="003439C4">
        <w:t xml:space="preserve"> die Chance, </w:t>
      </w:r>
      <w:r>
        <w:t>diese</w:t>
      </w:r>
      <w:r w:rsidRPr="003439C4">
        <w:t xml:space="preserve"> auf eine flexible Nutzung und nachhaltige Faktoren auszurichten. Dabei müssen auch Barrierefreiheit und Brandschutz auf den aktuellen technischen Stand gebracht werden</w:t>
      </w:r>
      <w:r>
        <w:t xml:space="preserve">. </w:t>
      </w:r>
      <w:r>
        <w:rPr>
          <w:rFonts w:cs="Arial"/>
          <w:shd w:val="clear" w:color="auto" w:fill="FFFFFF"/>
        </w:rPr>
        <w:t xml:space="preserve">Doch </w:t>
      </w:r>
      <w:r w:rsidRPr="00573A9D">
        <w:rPr>
          <w:rFonts w:cs="Arial"/>
          <w:shd w:val="clear" w:color="auto" w:fill="FFFFFF"/>
        </w:rPr>
        <w:t>Vorbeugender Brandschutz und Barrierefreiheit sind Themenfelder, deren Verknüpfung sehr komplex ist</w:t>
      </w:r>
      <w:r>
        <w:rPr>
          <w:rFonts w:cs="Arial"/>
          <w:shd w:val="clear" w:color="auto" w:fill="FFFFFF"/>
        </w:rPr>
        <w:t xml:space="preserve"> – vor allem im Hinblick auf die Sanierung und Renovierung bestehender Gebäude. Denn nicht immer lassen sich bei den Baumaßnahmen alle Anforderungen der DIN 18040 </w:t>
      </w:r>
      <w:r w:rsidRPr="009E5562">
        <w:t>umsetzen. Für Bauherren oft eine große Herausforderung und ein Spannungsfeld</w:t>
      </w:r>
      <w:r>
        <w:t xml:space="preserve">. </w:t>
      </w:r>
    </w:p>
    <w:p w14:paraId="6241F2AF" w14:textId="77777777" w:rsidR="000D4EDA" w:rsidRDefault="000D4EDA" w:rsidP="000D4EDA">
      <w:pPr>
        <w:contextualSpacing/>
      </w:pPr>
    </w:p>
    <w:p w14:paraId="469BB5C4" w14:textId="1F543B84" w:rsidR="000D4EDA" w:rsidRPr="000D4EDA" w:rsidRDefault="000D4EDA" w:rsidP="000D4EDA">
      <w:pPr>
        <w:contextualSpacing/>
        <w:rPr>
          <w:b/>
          <w:bCs/>
        </w:rPr>
      </w:pPr>
      <w:r w:rsidRPr="000D4EDA">
        <w:rPr>
          <w:b/>
          <w:bCs/>
        </w:rPr>
        <w:t xml:space="preserve">Kostenlose und interaktive Teilnahme </w:t>
      </w:r>
    </w:p>
    <w:p w14:paraId="1707FB8B" w14:textId="77777777" w:rsidR="000D4EDA" w:rsidRDefault="000D4EDA" w:rsidP="000D4EDA">
      <w:pPr>
        <w:contextualSpacing/>
      </w:pPr>
      <w:r w:rsidRPr="00576DB1">
        <w:rPr>
          <w:rFonts w:cs="Arial"/>
          <w:bCs/>
          <w:iCs/>
          <w:szCs w:val="20"/>
        </w:rPr>
        <w:t xml:space="preserve">Die auf barrierefreies Bauen spezialisierte Architektin Stephanie Dietel und der Sachverständige für Brandschutz Josef Faßbender </w:t>
      </w:r>
      <w:r>
        <w:rPr>
          <w:rFonts w:cs="Arial"/>
          <w:shd w:val="clear" w:color="auto" w:fill="FFFFFF"/>
        </w:rPr>
        <w:t>diskutieren beim GEZE-Expertengespräch</w:t>
      </w:r>
      <w:r w:rsidRPr="00576DB1">
        <w:rPr>
          <w:rFonts w:cs="Arial"/>
          <w:shd w:val="clear" w:color="auto" w:fill="FFFFFF"/>
        </w:rPr>
        <w:t xml:space="preserve">, wie bei der Planung barrierefreier Gebäude die Spannungsfelder gelöst werden können. </w:t>
      </w:r>
      <w:r>
        <w:rPr>
          <w:rFonts w:cs="Arial"/>
          <w:bCs/>
          <w:iCs/>
          <w:color w:val="000000"/>
          <w:szCs w:val="20"/>
        </w:rPr>
        <w:t xml:space="preserve">Moderiert wird die Veranstaltung von Dipl. Arch. Günther Weizenhöfer, Leiter des Teams </w:t>
      </w:r>
      <w:proofErr w:type="spellStart"/>
      <w:r>
        <w:rPr>
          <w:rFonts w:cs="Arial"/>
          <w:bCs/>
          <w:iCs/>
          <w:color w:val="000000"/>
          <w:szCs w:val="20"/>
        </w:rPr>
        <w:t>Pre</w:t>
      </w:r>
      <w:proofErr w:type="spellEnd"/>
      <w:r>
        <w:rPr>
          <w:rFonts w:cs="Arial"/>
          <w:bCs/>
          <w:iCs/>
          <w:color w:val="000000"/>
          <w:szCs w:val="20"/>
        </w:rPr>
        <w:t xml:space="preserve"> Sales Development bei GEZE.</w:t>
      </w:r>
    </w:p>
    <w:p w14:paraId="2849C06A" w14:textId="77777777" w:rsidR="000D4EDA" w:rsidRDefault="000D4EDA" w:rsidP="000D4EDA"/>
    <w:p w14:paraId="30676FD6" w14:textId="77777777" w:rsidR="000D4EDA" w:rsidRPr="00CB2DAA" w:rsidRDefault="000D4EDA" w:rsidP="000D4EDA">
      <w:r>
        <w:rPr>
          <w:rFonts w:cs="Arial"/>
          <w:szCs w:val="20"/>
        </w:rPr>
        <w:t xml:space="preserve">Die Panel-Diskussion bietet den Zuschauern die Möglichkeit, den Blick aufs nachhaltige Bauen im Bestand zu erweitern, um Bauprojekte sicherer, kosteneffizienter und stressfreier zu gestalten. </w:t>
      </w:r>
      <w:r>
        <w:t xml:space="preserve">Teilnehmende können sich an der Diskussion beteiligen und aktiv Fragen stellen. </w:t>
      </w:r>
    </w:p>
    <w:p w14:paraId="0B3A299B" w14:textId="77777777" w:rsidR="000D4EDA" w:rsidRDefault="000D4EDA" w:rsidP="000D4EDA"/>
    <w:p w14:paraId="515AD003" w14:textId="77777777" w:rsidR="000D4EDA" w:rsidRDefault="000D4EDA" w:rsidP="000D4EDA">
      <w:r>
        <w:t xml:space="preserve">Interessierte können sich ab sofort kostenfrei </w:t>
      </w:r>
      <w:hyperlink r:id="rId9" w:history="1">
        <w:r w:rsidRPr="008C49AB">
          <w:rPr>
            <w:rStyle w:val="Hyperlink"/>
          </w:rPr>
          <w:t>unter diesem Link</w:t>
        </w:r>
      </w:hyperlink>
      <w:r>
        <w:t xml:space="preserve"> anmelden. </w:t>
      </w:r>
    </w:p>
    <w:p w14:paraId="3DCA44BF" w14:textId="77777777" w:rsidR="00A9034D" w:rsidRPr="00FA1CAB" w:rsidRDefault="00A9034D" w:rsidP="00095819"/>
    <w:p w14:paraId="12812AE1" w14:textId="77777777" w:rsidR="006B111C" w:rsidRPr="000D4EDA" w:rsidRDefault="006B111C" w:rsidP="00095819"/>
    <w:p w14:paraId="0056C366" w14:textId="77777777" w:rsidR="00095819" w:rsidRDefault="00095819" w:rsidP="00095819">
      <w:r>
        <w:t>Weitere Informationen:</w:t>
      </w:r>
    </w:p>
    <w:p w14:paraId="69F0D3D7" w14:textId="00B5DFB7" w:rsidR="006B111C" w:rsidRDefault="00000000" w:rsidP="00095819">
      <w:pPr>
        <w:rPr>
          <w:sz w:val="22"/>
          <w:szCs w:val="22"/>
        </w:rPr>
      </w:pPr>
      <w:hyperlink r:id="rId10" w:history="1">
        <w:r w:rsidR="0023429A" w:rsidRPr="00664BFB">
          <w:rPr>
            <w:rStyle w:val="Hyperlink"/>
            <w:sz w:val="22"/>
            <w:szCs w:val="22"/>
          </w:rPr>
          <w:t>https://www.geze.de/de/newsroom/sanierung-im-spannungsfeld-zwischen-brandschutz-barrierefreiheit</w:t>
        </w:r>
      </w:hyperlink>
    </w:p>
    <w:p w14:paraId="7675CC71" w14:textId="77777777" w:rsidR="0023429A" w:rsidRDefault="0023429A" w:rsidP="00095819">
      <w:pPr>
        <w:rPr>
          <w:sz w:val="22"/>
          <w:szCs w:val="22"/>
        </w:rPr>
      </w:pPr>
    </w:p>
    <w:p w14:paraId="0204BFA4" w14:textId="77777777" w:rsidR="0023429A" w:rsidRPr="006B111C" w:rsidRDefault="0023429A" w:rsidP="00095819"/>
    <w:p w14:paraId="56FBDE4C" w14:textId="77777777" w:rsidR="006B111C" w:rsidRPr="00FA1CAB" w:rsidRDefault="006B111C" w:rsidP="006B111C">
      <w:pPr>
        <w:rPr>
          <w:b/>
        </w:rPr>
      </w:pPr>
      <w:r w:rsidRPr="00FA1CAB">
        <w:rPr>
          <w:b/>
        </w:rPr>
        <w:t xml:space="preserve">ÜBER GEZE </w:t>
      </w:r>
    </w:p>
    <w:p w14:paraId="178BDD15" w14:textId="77777777" w:rsidR="00B244C5" w:rsidRPr="000D4EDA" w:rsidRDefault="00B244C5" w:rsidP="00B244C5">
      <w:pPr>
        <w:rPr>
          <w:kern w:val="0"/>
        </w:rPr>
      </w:pPr>
      <w:r>
        <w:t xml:space="preserve">GEZE gehört zu den weltweit führenden Unternehmen für Produkte, Systemlösungen und umfassenden Service rund um Türen und Fenster. Der Spezialist für innovative und moderne Tür-, Fenster- und Sicherheitstechnik erzielt mit fundierter Branchen- und </w:t>
      </w:r>
      <w:r w:rsidRPr="000D4EDA">
        <w:t>Fachkenntnis seit 160 Jahren herausragende Ergebnisse, die Gebäude lebenswert machen.</w:t>
      </w:r>
    </w:p>
    <w:p w14:paraId="6BAD2F71" w14:textId="77777777" w:rsidR="00B244C5" w:rsidRDefault="00B244C5" w:rsidP="00B244C5">
      <w:r w:rsidRPr="000D4EDA">
        <w:t>Weltweit arbeiten bei GEZE mehr als 3.000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 2023 feiert das Familienunternehmen sein 160. Gründungsjubiläum.</w:t>
      </w:r>
    </w:p>
    <w:p w14:paraId="6E01E075"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590CE39C" wp14:editId="5E84C24B">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55EA9E26" w14:textId="77777777" w:rsidTr="00454337">
                              <w:trPr>
                                <w:cantSplit/>
                                <w:trHeight w:hRule="exact" w:val="482"/>
                              </w:trPr>
                              <w:tc>
                                <w:tcPr>
                                  <w:tcW w:w="6321" w:type="dxa"/>
                                  <w:tcMar>
                                    <w:bottom w:w="91" w:type="dxa"/>
                                  </w:tcMar>
                                </w:tcPr>
                                <w:p w14:paraId="31383F8C" w14:textId="77777777" w:rsidR="00512C05" w:rsidRPr="002627A3" w:rsidRDefault="007F0435" w:rsidP="00113091">
                                  <w:pPr>
                                    <w:pStyle w:val="KontaktTitel"/>
                                  </w:pPr>
                                  <w:r w:rsidRPr="002627A3">
                                    <w:t>Kontakt</w:t>
                                  </w:r>
                                </w:p>
                              </w:tc>
                            </w:tr>
                            <w:tr w:rsidR="007F0435" w:rsidRPr="00BD5B9B" w14:paraId="4B28D4F4" w14:textId="77777777" w:rsidTr="00575AEF">
                              <w:trPr>
                                <w:cantSplit/>
                                <w:trHeight w:hRule="exact" w:val="425"/>
                              </w:trPr>
                              <w:tc>
                                <w:tcPr>
                                  <w:tcW w:w="6321" w:type="dxa"/>
                                </w:tcPr>
                                <w:p w14:paraId="24C1EBCD"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3E7FE2B3"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787E6C01"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0CE39C"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55EA9E26" w14:textId="77777777" w:rsidTr="00454337">
                        <w:trPr>
                          <w:cantSplit/>
                          <w:trHeight w:hRule="exact" w:val="482"/>
                        </w:trPr>
                        <w:tc>
                          <w:tcPr>
                            <w:tcW w:w="6321" w:type="dxa"/>
                            <w:tcMar>
                              <w:bottom w:w="91" w:type="dxa"/>
                            </w:tcMar>
                          </w:tcPr>
                          <w:p w14:paraId="31383F8C" w14:textId="77777777" w:rsidR="00512C05" w:rsidRPr="002627A3" w:rsidRDefault="007F0435" w:rsidP="00113091">
                            <w:pPr>
                              <w:pStyle w:val="KontaktTitel"/>
                            </w:pPr>
                            <w:r w:rsidRPr="002627A3">
                              <w:t>Kontakt</w:t>
                            </w:r>
                          </w:p>
                        </w:tc>
                      </w:tr>
                      <w:tr w:rsidR="007F0435" w:rsidRPr="00BD5B9B" w14:paraId="4B28D4F4" w14:textId="77777777" w:rsidTr="00575AEF">
                        <w:trPr>
                          <w:cantSplit/>
                          <w:trHeight w:hRule="exact" w:val="425"/>
                        </w:trPr>
                        <w:tc>
                          <w:tcPr>
                            <w:tcW w:w="6321" w:type="dxa"/>
                          </w:tcPr>
                          <w:p w14:paraId="24C1EBCD"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3E7FE2B3"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787E6C01"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1"/>
      <w:headerReference w:type="first" r:id="rId12"/>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B6C93" w14:textId="77777777" w:rsidR="006017C7" w:rsidRDefault="006017C7" w:rsidP="008D6134">
      <w:pPr>
        <w:spacing w:line="240" w:lineRule="auto"/>
      </w:pPr>
      <w:r>
        <w:separator/>
      </w:r>
    </w:p>
  </w:endnote>
  <w:endnote w:type="continuationSeparator" w:id="0">
    <w:p w14:paraId="69870391" w14:textId="77777777" w:rsidR="006017C7" w:rsidRDefault="006017C7"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1F9F1" w14:textId="77777777" w:rsidR="006017C7" w:rsidRDefault="006017C7" w:rsidP="008D6134">
      <w:pPr>
        <w:spacing w:line="240" w:lineRule="auto"/>
      </w:pPr>
      <w:r>
        <w:separator/>
      </w:r>
    </w:p>
  </w:footnote>
  <w:footnote w:type="continuationSeparator" w:id="0">
    <w:p w14:paraId="2B791247" w14:textId="77777777" w:rsidR="006017C7" w:rsidRDefault="006017C7"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BD5B9B" w14:paraId="64A4D2FF" w14:textId="77777777" w:rsidTr="00B556B7">
      <w:trPr>
        <w:trHeight w:hRule="exact" w:val="204"/>
      </w:trPr>
      <w:tc>
        <w:tcPr>
          <w:tcW w:w="7359" w:type="dxa"/>
          <w:tcMar>
            <w:bottom w:w="45" w:type="dxa"/>
          </w:tcMar>
        </w:tcPr>
        <w:p w14:paraId="5696721E"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2EFFAD4B" w14:textId="77777777" w:rsidTr="00B556B7">
      <w:trPr>
        <w:trHeight w:hRule="exact" w:val="425"/>
      </w:trPr>
      <w:tc>
        <w:tcPr>
          <w:tcW w:w="7359" w:type="dxa"/>
          <w:tcMar>
            <w:top w:w="210" w:type="dxa"/>
            <w:bottom w:w="57" w:type="dxa"/>
          </w:tcMar>
        </w:tcPr>
        <w:p w14:paraId="223F6245"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0D4EDA" w:rsidRPr="008B572B">
            <w:t>Pressemitteilung</w:t>
          </w:r>
          <w:r>
            <w:fldChar w:fldCharType="end"/>
          </w:r>
        </w:p>
        <w:p w14:paraId="74A9BE8A" w14:textId="77777777" w:rsidR="008A2F5C" w:rsidRPr="00C65692" w:rsidRDefault="008A2F5C" w:rsidP="00B556B7">
          <w:pPr>
            <w:pStyle w:val="DokumenttypFolgeseiten"/>
            <w:framePr w:hSpace="0" w:wrap="auto" w:vAnchor="margin" w:yAlign="inline"/>
          </w:pPr>
          <w:r>
            <w:t>Ü</w:t>
          </w:r>
        </w:p>
      </w:tc>
    </w:tr>
    <w:tr w:rsidR="00742404" w:rsidRPr="008A2F5C" w14:paraId="410EA08C" w14:textId="77777777" w:rsidTr="00B556B7">
      <w:trPr>
        <w:trHeight w:hRule="exact" w:val="215"/>
      </w:trPr>
      <w:tc>
        <w:tcPr>
          <w:tcW w:w="7359" w:type="dxa"/>
        </w:tcPr>
        <w:p w14:paraId="21A7E526" w14:textId="3F709DFA"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3-05-04T00:00:00Z">
                <w:dateFormat w:val="dd.MM.yyyy"/>
                <w:lid w:val="de-DE"/>
                <w:storeMappedDataAs w:val="dateTime"/>
                <w:calendar w:val="gregorian"/>
              </w:date>
            </w:sdtPr>
            <w:sdtContent>
              <w:r w:rsidR="00BD5B9B">
                <w:t>04.05.2023</w:t>
              </w:r>
            </w:sdtContent>
          </w:sdt>
        </w:p>
      </w:tc>
    </w:tr>
  </w:tbl>
  <w:p w14:paraId="6931E81C"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3AA25E6D"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30E89F3F" wp14:editId="6732076E">
          <wp:simplePos x="0" y="0"/>
          <wp:positionH relativeFrom="rightMargin">
            <wp:posOffset>-438150</wp:posOffset>
          </wp:positionH>
          <wp:positionV relativeFrom="page">
            <wp:posOffset>819150</wp:posOffset>
          </wp:positionV>
          <wp:extent cx="1619885" cy="161988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19885" cy="16198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73908"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BD5B9B" w14:paraId="31DD2171" w14:textId="77777777" w:rsidTr="005A529F">
      <w:trPr>
        <w:trHeight w:hRule="exact" w:val="198"/>
      </w:trPr>
      <w:tc>
        <w:tcPr>
          <w:tcW w:w="7371" w:type="dxa"/>
        </w:tcPr>
        <w:p w14:paraId="79E3C3D8"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6636DE4F" w14:textId="77777777" w:rsidTr="005A529F">
      <w:trPr>
        <w:trHeight w:val="765"/>
      </w:trPr>
      <w:tc>
        <w:tcPr>
          <w:tcW w:w="7371" w:type="dxa"/>
          <w:tcMar>
            <w:top w:w="204" w:type="dxa"/>
          </w:tcMar>
        </w:tcPr>
        <w:p w14:paraId="0B58BC27"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61FB7B1A"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0553F51C" wp14:editId="00EEE71A">
          <wp:simplePos x="0" y="0"/>
          <wp:positionH relativeFrom="page">
            <wp:posOffset>5105400</wp:posOffset>
          </wp:positionH>
          <wp:positionV relativeFrom="page">
            <wp:posOffset>838200</wp:posOffset>
          </wp:positionV>
          <wp:extent cx="1620000" cy="1620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68247F33" wp14:editId="5B30AE8E">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66AEC2"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75A55985" wp14:editId="63683EA6">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0CA873"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8911866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EDA"/>
    <w:rsid w:val="00025DF7"/>
    <w:rsid w:val="0004653D"/>
    <w:rsid w:val="0005443A"/>
    <w:rsid w:val="00062822"/>
    <w:rsid w:val="0008169D"/>
    <w:rsid w:val="00094A49"/>
    <w:rsid w:val="00095819"/>
    <w:rsid w:val="000B02C6"/>
    <w:rsid w:val="000D4EDA"/>
    <w:rsid w:val="000F0A7A"/>
    <w:rsid w:val="00110BB8"/>
    <w:rsid w:val="00113091"/>
    <w:rsid w:val="001261D2"/>
    <w:rsid w:val="00131D40"/>
    <w:rsid w:val="001673EE"/>
    <w:rsid w:val="00176224"/>
    <w:rsid w:val="001F3BE7"/>
    <w:rsid w:val="001F462D"/>
    <w:rsid w:val="001F6E6A"/>
    <w:rsid w:val="0023429A"/>
    <w:rsid w:val="002627A3"/>
    <w:rsid w:val="0029378C"/>
    <w:rsid w:val="00295C6C"/>
    <w:rsid w:val="002A2B85"/>
    <w:rsid w:val="002D4EAE"/>
    <w:rsid w:val="003023FF"/>
    <w:rsid w:val="00362821"/>
    <w:rsid w:val="003660CB"/>
    <w:rsid w:val="00372112"/>
    <w:rsid w:val="00381993"/>
    <w:rsid w:val="003A1C1B"/>
    <w:rsid w:val="003B3CC1"/>
    <w:rsid w:val="003C69DE"/>
    <w:rsid w:val="003D37C3"/>
    <w:rsid w:val="003F7DD3"/>
    <w:rsid w:val="00420C17"/>
    <w:rsid w:val="00424088"/>
    <w:rsid w:val="00436FC5"/>
    <w:rsid w:val="00454337"/>
    <w:rsid w:val="004554B6"/>
    <w:rsid w:val="00476F01"/>
    <w:rsid w:val="004E1AAA"/>
    <w:rsid w:val="00501A06"/>
    <w:rsid w:val="00512C05"/>
    <w:rsid w:val="00516727"/>
    <w:rsid w:val="00525290"/>
    <w:rsid w:val="0053157C"/>
    <w:rsid w:val="00546F76"/>
    <w:rsid w:val="00575AEF"/>
    <w:rsid w:val="00590F61"/>
    <w:rsid w:val="005A4E09"/>
    <w:rsid w:val="005A529F"/>
    <w:rsid w:val="006017C7"/>
    <w:rsid w:val="0060196E"/>
    <w:rsid w:val="006353D9"/>
    <w:rsid w:val="00650096"/>
    <w:rsid w:val="00661485"/>
    <w:rsid w:val="006B111C"/>
    <w:rsid w:val="00742404"/>
    <w:rsid w:val="0074360A"/>
    <w:rsid w:val="00750CB1"/>
    <w:rsid w:val="00752C8E"/>
    <w:rsid w:val="00772A8A"/>
    <w:rsid w:val="00782B4B"/>
    <w:rsid w:val="007C0D5C"/>
    <w:rsid w:val="007C2C48"/>
    <w:rsid w:val="007D4F8A"/>
    <w:rsid w:val="007E1ACB"/>
    <w:rsid w:val="007E6F66"/>
    <w:rsid w:val="007F0435"/>
    <w:rsid w:val="00846FEA"/>
    <w:rsid w:val="008510DC"/>
    <w:rsid w:val="00863B08"/>
    <w:rsid w:val="008A2F5C"/>
    <w:rsid w:val="008B572B"/>
    <w:rsid w:val="008B5ABA"/>
    <w:rsid w:val="008C32F8"/>
    <w:rsid w:val="008D6134"/>
    <w:rsid w:val="008E707F"/>
    <w:rsid w:val="008F0D1C"/>
    <w:rsid w:val="008F511E"/>
    <w:rsid w:val="009149AE"/>
    <w:rsid w:val="00925FCD"/>
    <w:rsid w:val="0094600A"/>
    <w:rsid w:val="00980D79"/>
    <w:rsid w:val="00984FCC"/>
    <w:rsid w:val="0099368D"/>
    <w:rsid w:val="009B16EE"/>
    <w:rsid w:val="009C694F"/>
    <w:rsid w:val="00A03805"/>
    <w:rsid w:val="00A13AF3"/>
    <w:rsid w:val="00A2525B"/>
    <w:rsid w:val="00A330C9"/>
    <w:rsid w:val="00A37A65"/>
    <w:rsid w:val="00A9034D"/>
    <w:rsid w:val="00A91680"/>
    <w:rsid w:val="00AA25C7"/>
    <w:rsid w:val="00AB4D03"/>
    <w:rsid w:val="00AD6CE7"/>
    <w:rsid w:val="00B06CCE"/>
    <w:rsid w:val="00B22183"/>
    <w:rsid w:val="00B223C4"/>
    <w:rsid w:val="00B244C5"/>
    <w:rsid w:val="00B542C6"/>
    <w:rsid w:val="00B556B7"/>
    <w:rsid w:val="00B813A3"/>
    <w:rsid w:val="00BD5B9B"/>
    <w:rsid w:val="00BF2B94"/>
    <w:rsid w:val="00C3654A"/>
    <w:rsid w:val="00C405F5"/>
    <w:rsid w:val="00C65692"/>
    <w:rsid w:val="00D21E65"/>
    <w:rsid w:val="00D263AB"/>
    <w:rsid w:val="00D5446F"/>
    <w:rsid w:val="00D827D0"/>
    <w:rsid w:val="00DA6046"/>
    <w:rsid w:val="00DB4BE6"/>
    <w:rsid w:val="00DC7D49"/>
    <w:rsid w:val="00DD4BA2"/>
    <w:rsid w:val="00DE1ED3"/>
    <w:rsid w:val="00DF67D1"/>
    <w:rsid w:val="00E10257"/>
    <w:rsid w:val="00E2393F"/>
    <w:rsid w:val="00E308E8"/>
    <w:rsid w:val="00E95CD6"/>
    <w:rsid w:val="00EC628A"/>
    <w:rsid w:val="00F15040"/>
    <w:rsid w:val="00F46B41"/>
    <w:rsid w:val="00F51391"/>
    <w:rsid w:val="00F96F22"/>
    <w:rsid w:val="00FA1CAB"/>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AA4D5"/>
  <w15:docId w15:val="{C5652A28-4BA5-E443-B093-D82A99632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BesuchterLink">
    <w:name w:val="FollowedHyperlink"/>
    <w:basedOn w:val="Absatz-Standardschriftart"/>
    <w:uiPriority w:val="99"/>
    <w:semiHidden/>
    <w:unhideWhenUsed/>
    <w:rsid w:val="000D4EDA"/>
    <w:rPr>
      <w:color w:val="954F72" w:themeColor="followedHyperlink"/>
      <w:u w:val="single"/>
    </w:rPr>
  </w:style>
  <w:style w:type="character" w:styleId="Kommentarzeichen">
    <w:name w:val="annotation reference"/>
    <w:basedOn w:val="Absatz-Standardschriftart"/>
    <w:uiPriority w:val="99"/>
    <w:semiHidden/>
    <w:unhideWhenUsed/>
    <w:rsid w:val="00FA1CAB"/>
    <w:rPr>
      <w:sz w:val="16"/>
      <w:szCs w:val="16"/>
    </w:rPr>
  </w:style>
  <w:style w:type="paragraph" w:styleId="Kommentartext">
    <w:name w:val="annotation text"/>
    <w:basedOn w:val="Standard"/>
    <w:link w:val="KommentartextZchn"/>
    <w:uiPriority w:val="99"/>
    <w:semiHidden/>
    <w:unhideWhenUsed/>
    <w:rsid w:val="00FA1CA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A1CAB"/>
    <w:rPr>
      <w:kern w:val="4"/>
      <w:sz w:val="20"/>
      <w:szCs w:val="20"/>
    </w:rPr>
  </w:style>
  <w:style w:type="paragraph" w:styleId="Kommentarthema">
    <w:name w:val="annotation subject"/>
    <w:basedOn w:val="Kommentartext"/>
    <w:next w:val="Kommentartext"/>
    <w:link w:val="KommentarthemaZchn"/>
    <w:uiPriority w:val="99"/>
    <w:semiHidden/>
    <w:unhideWhenUsed/>
    <w:rsid w:val="00FA1CAB"/>
    <w:rPr>
      <w:b/>
      <w:bCs/>
    </w:rPr>
  </w:style>
  <w:style w:type="character" w:customStyle="1" w:styleId="KommentarthemaZchn">
    <w:name w:val="Kommentarthema Zchn"/>
    <w:basedOn w:val="KommentartextZchn"/>
    <w:link w:val="Kommentarthema"/>
    <w:uiPriority w:val="99"/>
    <w:semiHidden/>
    <w:rsid w:val="00FA1CAB"/>
    <w:rPr>
      <w:b/>
      <w:bCs/>
      <w:kern w:val="4"/>
      <w:sz w:val="20"/>
      <w:szCs w:val="20"/>
    </w:rPr>
  </w:style>
  <w:style w:type="paragraph" w:styleId="berarbeitung">
    <w:name w:val="Revision"/>
    <w:hidden/>
    <w:uiPriority w:val="99"/>
    <w:semiHidden/>
    <w:rsid w:val="001F3BE7"/>
    <w:pPr>
      <w:spacing w:line="240" w:lineRule="auto"/>
    </w:pPr>
    <w:rPr>
      <w:kern w:val="4"/>
    </w:rPr>
  </w:style>
  <w:style w:type="character" w:styleId="NichtaufgelsteErwhnung">
    <w:name w:val="Unresolved Mention"/>
    <w:basedOn w:val="Absatz-Standardschriftart"/>
    <w:uiPriority w:val="99"/>
    <w:semiHidden/>
    <w:unhideWhenUsed/>
    <w:rsid w:val="002342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806963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geze.de/de/newsroom/sanierung-im-spannungsfeld-zwischen-brandschutz-barrierefreiheit%20%20?utm_source=PR&amp;utm_medium=Referral&amp;utm_campaign=Expertengespraech_Sanierung_2023_05" TargetMode="External"/><Relationship Id="rId4" Type="http://schemas.openxmlformats.org/officeDocument/2006/relationships/styles" Target="styles.xml"/><Relationship Id="rId9" Type="http://schemas.openxmlformats.org/officeDocument/2006/relationships/hyperlink" Target="https://lpda9f27a988.hana.ondemand.com/p/2BVUA"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252C7793396324A971C2A3EE174C783"/>
        <w:category>
          <w:name w:val="Allgemein"/>
          <w:gallery w:val="placeholder"/>
        </w:category>
        <w:types>
          <w:type w:val="bbPlcHdr"/>
        </w:types>
        <w:behaviors>
          <w:behavior w:val="content"/>
        </w:behaviors>
        <w:guid w:val="{D1977FCD-101A-EC4E-8E1F-1ADA4366E9F6}"/>
      </w:docPartPr>
      <w:docPartBody>
        <w:p w:rsidR="008B3782" w:rsidRDefault="00006EAE">
          <w:pPr>
            <w:pStyle w:val="1252C7793396324A971C2A3EE174C783"/>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EF5"/>
    <w:rsid w:val="00006EAE"/>
    <w:rsid w:val="000A4B9D"/>
    <w:rsid w:val="00176652"/>
    <w:rsid w:val="008B3782"/>
    <w:rsid w:val="00A910B4"/>
    <w:rsid w:val="00B11EF5"/>
    <w:rsid w:val="00BD7675"/>
    <w:rsid w:val="00FB66B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e-DE" w:eastAsia="de-DE"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1252C7793396324A971C2A3EE174C783">
    <w:name w:val="1252C7793396324A971C2A3EE174C7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2023-05-04T00:00:00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FE0A31A-F376-4A05-90DE-075A97AD6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395</Words>
  <Characters>2491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Jonathan Wurster</cp:lastModifiedBy>
  <cp:revision>4</cp:revision>
  <cp:lastPrinted>2018-11-26T15:21:00Z</cp:lastPrinted>
  <dcterms:created xsi:type="dcterms:W3CDTF">2023-04-25T10:42:00Z</dcterms:created>
  <dcterms:modified xsi:type="dcterms:W3CDTF">2023-05-03T11:06:00Z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