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219"/>
      </w:tblGrid>
      <w:tr w:rsidR="00FD0FC0" w14:paraId="7C6FC10B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38124DB" w14:textId="692BB550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84C0828BB7FE34FA89D87B3FA8D5E3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D2053A">
                  <w:rPr>
                    <w:rStyle w:val="Dokumentdatum"/>
                  </w:rPr>
                  <w:t>13. Januar 2021</w:t>
                </w:r>
              </w:sdtContent>
            </w:sdt>
          </w:p>
        </w:tc>
      </w:tr>
      <w:tr w:rsidR="00D2053A" w:rsidRPr="00D5446F" w14:paraId="4F073B8E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664DBAE1" w14:textId="44E635C7" w:rsidR="00D2053A" w:rsidRPr="00D5446F" w:rsidRDefault="00D2053A" w:rsidP="00D2053A">
            <w:pPr>
              <w:pStyle w:val="Betreff"/>
            </w:pPr>
            <w:r>
              <w:t xml:space="preserve">GEZE Counter: Smarte Steuerung von Personenfluss und Einlass </w:t>
            </w:r>
          </w:p>
        </w:tc>
      </w:tr>
    </w:tbl>
    <w:p w14:paraId="63848D0D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6F241D16" w14:textId="77777777" w:rsidR="00055891" w:rsidRPr="00D43B62" w:rsidRDefault="00055891" w:rsidP="00055891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14:paraId="577CCE60" w14:textId="77777777" w:rsidR="00055891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14:paraId="6A061C9A" w14:textId="77777777" w:rsidR="00055891" w:rsidRPr="00D6140F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14:paraId="07843716" w14:textId="77777777"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7ED62C12" w14:textId="77777777" w:rsidTr="00D2053A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641F31F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B18EBF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62043C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EE0F3E" w14:paraId="0FEDD88D" w14:textId="77777777" w:rsidTr="00D2053A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965A080" w14:textId="519AB408" w:rsidR="00EE0F3E" w:rsidRDefault="00EE0F3E" w:rsidP="00EE0F3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4E913D10" wp14:editId="36F97DC9">
                  <wp:extent cx="2560039" cy="1440000"/>
                  <wp:effectExtent l="0" t="0" r="5715" b="0"/>
                  <wp:docPr id="5" name="Grafik 5" descr="Ein Bild, das Gebäude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ebäude, Tür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0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ACB5957" w14:textId="1AD809CE" w:rsidR="00EE0F3E" w:rsidRPr="00D2053A" w:rsidRDefault="00EE0F3E" w:rsidP="00EE0F3E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D2053A">
              <w:rPr>
                <w:color w:val="002364"/>
                <w:sz w:val="20"/>
                <w:szCs w:val="20"/>
              </w:rPr>
              <w:t>Der GEZE Counter verbindet Einlasskontrolle und Personenflusssteuerung auf intuitive Art und Weise.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62F4EC5" w14:textId="250033A2" w:rsidR="00EE0F3E" w:rsidRPr="00104446" w:rsidRDefault="00EE0F3E" w:rsidP="00EE0F3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B1E90" w14:paraId="0B0CD0AB" w14:textId="77777777" w:rsidTr="00D2053A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994BCD" w14:textId="281492DC" w:rsidR="000B1E90" w:rsidRDefault="000B1E90" w:rsidP="000B1E9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72991CA7" wp14:editId="6114902F">
                  <wp:extent cx="2316016" cy="1544115"/>
                  <wp:effectExtent l="0" t="0" r="0" b="5715"/>
                  <wp:docPr id="6" name="Grafik 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Tex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748" cy="154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DFDC240" w14:textId="5BE70A24" w:rsidR="000B1E90" w:rsidRPr="00D2053A" w:rsidRDefault="000B1E90" w:rsidP="000B1E90">
            <w:pPr>
              <w:rPr>
                <w:rFonts w:cs="Arial"/>
                <w:color w:val="002364"/>
                <w:sz w:val="20"/>
                <w:szCs w:val="20"/>
              </w:rPr>
            </w:pPr>
            <w:r w:rsidRPr="00D2053A">
              <w:rPr>
                <w:color w:val="002364"/>
                <w:sz w:val="20"/>
                <w:szCs w:val="20"/>
              </w:rPr>
              <w:t>Werden vordefinierte Grenzwerte überschritten, verwehrt die Tür automatisch den weiteren Zugang.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B11F5BA" w14:textId="191547DA" w:rsidR="000B1E90" w:rsidRPr="00104446" w:rsidRDefault="000B1E90" w:rsidP="000B1E9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B1E90" w14:paraId="4EF29A16" w14:textId="77777777" w:rsidTr="00D2053A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5ADD969" w14:textId="72224742" w:rsidR="000B1E90" w:rsidRDefault="000B1E90" w:rsidP="000B1E9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lastRenderedPageBreak/>
              <w:drawing>
                <wp:inline distT="0" distB="0" distL="0" distR="0" wp14:anchorId="5D5A74AF" wp14:editId="70A7D84F">
                  <wp:extent cx="960047" cy="1440000"/>
                  <wp:effectExtent l="0" t="0" r="571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97A47D7" w14:textId="76343D78" w:rsidR="000B1E90" w:rsidRPr="00D2053A" w:rsidRDefault="000B1E90" w:rsidP="000B1E90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D2053A">
              <w:rPr>
                <w:color w:val="002364"/>
                <w:sz w:val="20"/>
                <w:szCs w:val="20"/>
              </w:rPr>
              <w:t>Einfach an die klassischen Funktionen automatischer Schiebetüren angebunden, ermöglicht GEZE Counter, den Personenfluss wirksam zu steuern.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322F3DF" w14:textId="3D2E2121" w:rsidR="000B1E90" w:rsidRPr="00104446" w:rsidRDefault="000B1E90" w:rsidP="000B1E9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B1E90" w14:paraId="6E3D09C8" w14:textId="77777777" w:rsidTr="00D2053A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C0E234B" w14:textId="2DCB7933" w:rsidR="000B1E90" w:rsidRDefault="00EE0F3E" w:rsidP="000B1E9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61C6929F" wp14:editId="3B21CCAE">
                  <wp:extent cx="2560039" cy="1440000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0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56CE443" w14:textId="3E2995FF" w:rsidR="000B1E90" w:rsidRPr="00D2053A" w:rsidRDefault="000B1E90" w:rsidP="000B1E90">
            <w:pPr>
              <w:rPr>
                <w:rFonts w:cs="Arial"/>
                <w:color w:val="002364"/>
                <w:sz w:val="20"/>
                <w:szCs w:val="20"/>
              </w:rPr>
            </w:pPr>
            <w:r w:rsidRPr="00D2053A">
              <w:rPr>
                <w:rFonts w:eastAsia="Arial" w:cs="Arial"/>
                <w:bCs/>
                <w:color w:val="002364"/>
                <w:sz w:val="20"/>
                <w:szCs w:val="20"/>
              </w:rPr>
              <w:t>GEZE Counter bietet Betreibern</w:t>
            </w:r>
            <w:r w:rsidR="00326CD6">
              <w:rPr>
                <w:rFonts w:eastAsia="Arial" w:cs="Arial"/>
                <w:bCs/>
                <w:color w:val="002364"/>
                <w:sz w:val="20"/>
                <w:szCs w:val="20"/>
              </w:rPr>
              <w:t xml:space="preserve"> </w:t>
            </w:r>
            <w:r w:rsidRPr="00D2053A">
              <w:rPr>
                <w:rFonts w:eastAsia="Arial" w:cs="Arial"/>
                <w:bCs/>
                <w:color w:val="002364"/>
                <w:sz w:val="20"/>
                <w:szCs w:val="20"/>
              </w:rPr>
              <w:t>eine op</w:t>
            </w:r>
            <w:r w:rsidR="00236E94">
              <w:rPr>
                <w:rFonts w:eastAsia="Arial" w:cs="Arial"/>
                <w:bCs/>
                <w:color w:val="002364"/>
                <w:sz w:val="20"/>
                <w:szCs w:val="20"/>
              </w:rPr>
              <w:t>timale Alternative zum personal</w:t>
            </w:r>
            <w:r w:rsidRPr="00D2053A">
              <w:rPr>
                <w:rFonts w:eastAsia="Arial" w:cs="Arial"/>
                <w:bCs/>
                <w:color w:val="002364"/>
                <w:sz w:val="20"/>
                <w:szCs w:val="20"/>
              </w:rPr>
              <w:t>intensiven Zugangs- und Personenfluss</w:t>
            </w:r>
            <w:bookmarkStart w:id="0" w:name="_GoBack"/>
            <w:bookmarkEnd w:id="0"/>
            <w:r w:rsidRPr="00D2053A">
              <w:rPr>
                <w:rFonts w:eastAsia="Arial" w:cs="Arial"/>
                <w:bCs/>
                <w:color w:val="002364"/>
                <w:sz w:val="20"/>
                <w:szCs w:val="20"/>
              </w:rPr>
              <w:t>-Management.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D7DCD62" w14:textId="60F6FEB0" w:rsidR="000B1E90" w:rsidRPr="00104446" w:rsidRDefault="00326CD6" w:rsidP="000B1E9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6AD2E0D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F33B5" w14:textId="77777777" w:rsidR="00A51B7F" w:rsidRDefault="00A51B7F" w:rsidP="008D6134">
      <w:pPr>
        <w:spacing w:line="240" w:lineRule="auto"/>
      </w:pPr>
      <w:r>
        <w:separator/>
      </w:r>
    </w:p>
  </w:endnote>
  <w:endnote w:type="continuationSeparator" w:id="0">
    <w:p w14:paraId="7B696DE5" w14:textId="77777777" w:rsidR="00A51B7F" w:rsidRDefault="00A51B7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A3734" w14:textId="77777777" w:rsidR="00A51B7F" w:rsidRDefault="00A51B7F" w:rsidP="008D6134">
      <w:pPr>
        <w:spacing w:line="240" w:lineRule="auto"/>
      </w:pPr>
      <w:r>
        <w:separator/>
      </w:r>
    </w:p>
  </w:footnote>
  <w:footnote w:type="continuationSeparator" w:id="0">
    <w:p w14:paraId="26BBD586" w14:textId="77777777" w:rsidR="00A51B7F" w:rsidRDefault="00A51B7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EE0F3E" w14:paraId="65E76A40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75012A0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8936AC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9E40931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B13C9" w:rsidRPr="008B572B">
            <w:t>Presse</w:t>
          </w:r>
          <w:r>
            <w:fldChar w:fldCharType="end"/>
          </w:r>
          <w:r w:rsidR="00695278">
            <w:t>fotos</w:t>
          </w:r>
        </w:p>
        <w:p w14:paraId="3C4184E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23A9D39" w14:textId="77777777" w:rsidTr="00B556B7">
      <w:trPr>
        <w:trHeight w:hRule="exact" w:val="215"/>
      </w:trPr>
      <w:tc>
        <w:tcPr>
          <w:tcW w:w="7359" w:type="dxa"/>
        </w:tcPr>
        <w:p w14:paraId="0A733EBD" w14:textId="0960A2C3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D2053A">
                <w:t>13.01.2021</w:t>
              </w:r>
            </w:sdtContent>
          </w:sdt>
        </w:p>
      </w:tc>
    </w:tr>
  </w:tbl>
  <w:p w14:paraId="1DAE4EE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236E94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236E94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4315BA6E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AEA57C6" wp14:editId="3B362AE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514B3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236E94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236E94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EE0F3E" w14:paraId="3A957921" w14:textId="77777777" w:rsidTr="005A529F">
      <w:trPr>
        <w:trHeight w:hRule="exact" w:val="198"/>
      </w:trPr>
      <w:tc>
        <w:tcPr>
          <w:tcW w:w="7371" w:type="dxa"/>
        </w:tcPr>
        <w:p w14:paraId="48C7F882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35A4549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354C20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7C4F1593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81805EE" wp14:editId="3CA84F8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FFFE69B" wp14:editId="373E85C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C02CC0D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49DEE7D" wp14:editId="69D32625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A001C10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3C9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B1E90"/>
    <w:rsid w:val="00104446"/>
    <w:rsid w:val="00110BB8"/>
    <w:rsid w:val="00113091"/>
    <w:rsid w:val="001261D2"/>
    <w:rsid w:val="00131D40"/>
    <w:rsid w:val="001673EE"/>
    <w:rsid w:val="001D1CA2"/>
    <w:rsid w:val="001F462D"/>
    <w:rsid w:val="00236E94"/>
    <w:rsid w:val="00241027"/>
    <w:rsid w:val="002627A3"/>
    <w:rsid w:val="0029378C"/>
    <w:rsid w:val="00295C6C"/>
    <w:rsid w:val="002A2B85"/>
    <w:rsid w:val="002D4EAE"/>
    <w:rsid w:val="003023FF"/>
    <w:rsid w:val="00326CD6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4F8A"/>
    <w:rsid w:val="007E700E"/>
    <w:rsid w:val="007F0435"/>
    <w:rsid w:val="00846FEA"/>
    <w:rsid w:val="008510DC"/>
    <w:rsid w:val="00862803"/>
    <w:rsid w:val="00863B08"/>
    <w:rsid w:val="008A2F5C"/>
    <w:rsid w:val="008B13C9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51B7F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053A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C6815"/>
    <w:rsid w:val="00EE0F3E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55AE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eiche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eiche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eiche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eichen">
    <w:name w:val="Titel Zeichen"/>
    <w:basedOn w:val="Absatz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eichen">
    <w:name w:val="Überschrift 1 Zeichen"/>
    <w:basedOn w:val="Absatzstandardschriftart"/>
    <w:link w:val="berschrift1"/>
    <w:rsid w:val="00B542C6"/>
    <w:rPr>
      <w:b/>
      <w:kern w:val="4"/>
      <w:lang w:val="en-GB"/>
    </w:rPr>
  </w:style>
  <w:style w:type="paragraph" w:styleId="Anfhrungszeichen">
    <w:name w:val="Quote"/>
    <w:basedOn w:val="Standard"/>
    <w:next w:val="Standard"/>
    <w:link w:val="AnfhrungszeichenZeiche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semiHidden/>
    <w:rsid w:val="008D6134"/>
    <w:rPr>
      <w:iCs/>
      <w:kern w:val="18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eichen">
    <w:name w:val="Überschrift 4 Zeichen"/>
    <w:basedOn w:val="Absatz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eiche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eichen">
    <w:name w:val="Untertitel Zeichen"/>
    <w:basedOn w:val="Absatz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ausstellen">
    <w:name w:val="Emphasis"/>
    <w:basedOn w:val="Absatzstandardschriftart"/>
    <w:uiPriority w:val="20"/>
    <w:semiHidden/>
    <w:qFormat/>
    <w:rsid w:val="008D6134"/>
    <w:rPr>
      <w:b/>
      <w:i w:val="0"/>
      <w:iCs/>
    </w:r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eiche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">
    <w:name w:val="_einfach"/>
    <w:basedOn w:val="NormaleTabelle"/>
    <w:uiPriority w:val="99"/>
    <w:rsid w:val="007424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standardschriftart"/>
    <w:uiPriority w:val="1"/>
    <w:semiHidden/>
    <w:qFormat/>
    <w:rsid w:val="00062822"/>
  </w:style>
  <w:style w:type="character" w:styleId="Platzhaltertext">
    <w:name w:val="Placeholder Text"/>
    <w:basedOn w:val="Absatz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Link">
    <w:name w:val="Hyperlink"/>
    <w:basedOn w:val="Absatz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eiche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eiche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eiche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eichen">
    <w:name w:val="Titel Zeichen"/>
    <w:basedOn w:val="Absatz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eichen">
    <w:name w:val="Überschrift 1 Zeichen"/>
    <w:basedOn w:val="Absatzstandardschriftart"/>
    <w:link w:val="berschrift1"/>
    <w:rsid w:val="00B542C6"/>
    <w:rPr>
      <w:b/>
      <w:kern w:val="4"/>
      <w:lang w:val="en-GB"/>
    </w:rPr>
  </w:style>
  <w:style w:type="paragraph" w:styleId="Anfhrungszeichen">
    <w:name w:val="Quote"/>
    <w:basedOn w:val="Standard"/>
    <w:next w:val="Standard"/>
    <w:link w:val="AnfhrungszeichenZeiche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semiHidden/>
    <w:rsid w:val="008D6134"/>
    <w:rPr>
      <w:iCs/>
      <w:kern w:val="18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eichen">
    <w:name w:val="Überschrift 4 Zeichen"/>
    <w:basedOn w:val="Absatz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eiche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eichen">
    <w:name w:val="Untertitel Zeichen"/>
    <w:basedOn w:val="Absatz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ausstellen">
    <w:name w:val="Emphasis"/>
    <w:basedOn w:val="Absatzstandardschriftart"/>
    <w:uiPriority w:val="20"/>
    <w:semiHidden/>
    <w:qFormat/>
    <w:rsid w:val="008D6134"/>
    <w:rPr>
      <w:b/>
      <w:i w:val="0"/>
      <w:iCs/>
    </w:r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eiche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">
    <w:name w:val="_einfach"/>
    <w:basedOn w:val="NormaleTabelle"/>
    <w:uiPriority w:val="99"/>
    <w:rsid w:val="007424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standardschriftart"/>
    <w:uiPriority w:val="1"/>
    <w:semiHidden/>
    <w:qFormat/>
    <w:rsid w:val="00062822"/>
  </w:style>
  <w:style w:type="character" w:styleId="Platzhaltertext">
    <w:name w:val="Placeholder Text"/>
    <w:basedOn w:val="Absatz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Link">
    <w:name w:val="Hyperlink"/>
    <w:basedOn w:val="Absatz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/Volumes/GoogleDrive/Geteilte%20Ablagen/PanamaPR_Kunden/Panama_PR_Kunden_2020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4C0828BB7FE34FA89D87B3FA8D5E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E26D70-AF5C-2A46-AB88-38CD6F977E88}"/>
      </w:docPartPr>
      <w:docPartBody>
        <w:p w:rsidR="00A56A34" w:rsidRDefault="00297A7C">
          <w:pPr>
            <w:pStyle w:val="884C0828BB7FE34FA89D87B3FA8D5E3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7C"/>
    <w:rsid w:val="00297A7C"/>
    <w:rsid w:val="00A56A34"/>
    <w:rsid w:val="00A9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884C0828BB7FE34FA89D87B3FA8D5E33">
    <w:name w:val="884C0828BB7FE34FA89D87B3FA8D5E3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884C0828BB7FE34FA89D87B3FA8D5E33">
    <w:name w:val="884C0828BB7FE34FA89D87B3FA8D5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0FE531-4972-EC4E-ADBE-EC603745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//Volumes/GoogleDrive/Geteilte Ablagen/PanamaPR_Kunden/Panama_PR_Kunden_2020/GEZE/Vorlagen/Pressefotos_Vorlage_2020.dotx</Template>
  <TotalTime>0</TotalTime>
  <Pages>2</Pages>
  <Words>98</Words>
  <Characters>623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Birgit Werz</cp:lastModifiedBy>
  <cp:revision>3</cp:revision>
  <cp:lastPrinted>2019-11-28T10:39:00Z</cp:lastPrinted>
  <dcterms:created xsi:type="dcterms:W3CDTF">2020-12-15T14:42:00Z</dcterms:created>
  <dcterms:modified xsi:type="dcterms:W3CDTF">2021-01-12T13:19:00Z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